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7865EE" w14:paraId="252CA2D2" w14:textId="77777777" w:rsidTr="00E54DBD">
        <w:tc>
          <w:tcPr>
            <w:tcW w:w="12950" w:type="dxa"/>
            <w:shd w:val="clear" w:color="auto" w:fill="1F497D" w:themeFill="text2"/>
          </w:tcPr>
          <w:p w14:paraId="5E09486F" w14:textId="77777777" w:rsidR="00A17ADE" w:rsidRPr="007865EE" w:rsidRDefault="00A17ADE" w:rsidP="00AF261B">
            <w:pPr>
              <w:pStyle w:val="Ttulo2"/>
              <w:outlineLvl w:val="1"/>
            </w:pPr>
            <w:r w:rsidRPr="00781C9F">
              <w:t>Institución</w:t>
            </w:r>
          </w:p>
        </w:tc>
      </w:tr>
      <w:tr w:rsidR="00A17ADE" w:rsidRPr="007865EE" w14:paraId="0AE97A1E" w14:textId="77777777" w:rsidTr="00E54DBD">
        <w:tc>
          <w:tcPr>
            <w:tcW w:w="12950" w:type="dxa"/>
          </w:tcPr>
          <w:p w14:paraId="3C6F0A43" w14:textId="267231C1" w:rsidR="00A17ADE" w:rsidRPr="007865EE" w:rsidRDefault="00A17ADE" w:rsidP="00202F27">
            <w:pPr>
              <w:rPr>
                <w:b/>
                <w:sz w:val="21"/>
                <w:szCs w:val="21"/>
              </w:rPr>
            </w:pPr>
            <w:r w:rsidRPr="007865EE">
              <w:rPr>
                <w:b/>
                <w:sz w:val="21"/>
                <w:szCs w:val="21"/>
              </w:rPr>
              <w:t>Institución</w:t>
            </w:r>
            <w:r w:rsidRPr="007865EE">
              <w:rPr>
                <w:sz w:val="21"/>
                <w:szCs w:val="21"/>
              </w:rPr>
              <w:t xml:space="preserve">: </w:t>
            </w:r>
            <w:r w:rsidR="00B36E20">
              <w:rPr>
                <w:sz w:val="21"/>
                <w:szCs w:val="21"/>
              </w:rPr>
              <w:t>Ministerio de Cultura</w:t>
            </w:r>
            <w:r w:rsidRPr="007865EE">
              <w:rPr>
                <w:sz w:val="21"/>
                <w:szCs w:val="21"/>
              </w:rPr>
              <w:t xml:space="preserve"> - </w:t>
            </w:r>
            <w:r w:rsidR="00B36E20">
              <w:rPr>
                <w:sz w:val="21"/>
                <w:szCs w:val="21"/>
              </w:rPr>
              <w:t>MINC</w:t>
            </w:r>
            <w:r w:rsidRPr="007865EE">
              <w:rPr>
                <w:sz w:val="21"/>
                <w:szCs w:val="21"/>
              </w:rPr>
              <w:br/>
            </w:r>
            <w:r w:rsidR="0055625E">
              <w:rPr>
                <w:b/>
                <w:sz w:val="21"/>
                <w:szCs w:val="21"/>
              </w:rPr>
              <w:t>Ministr</w:t>
            </w:r>
            <w:r w:rsidR="006851BE">
              <w:rPr>
                <w:b/>
                <w:sz w:val="21"/>
                <w:szCs w:val="21"/>
              </w:rPr>
              <w:t>o</w:t>
            </w:r>
            <w:r w:rsidRPr="007865EE">
              <w:rPr>
                <w:sz w:val="21"/>
                <w:szCs w:val="21"/>
              </w:rPr>
              <w:t xml:space="preserve">: </w:t>
            </w:r>
            <w:r w:rsidR="00B36E20">
              <w:rPr>
                <w:sz w:val="21"/>
                <w:szCs w:val="21"/>
              </w:rPr>
              <w:t>Sr</w:t>
            </w:r>
            <w:r w:rsidR="00C4574E" w:rsidRPr="007865EE">
              <w:rPr>
                <w:sz w:val="21"/>
                <w:szCs w:val="21"/>
              </w:rPr>
              <w:t>.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="006851BE">
              <w:rPr>
                <w:sz w:val="21"/>
                <w:szCs w:val="21"/>
              </w:rPr>
              <w:t>Roberto Ángel Salcedo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Teléfono</w:t>
            </w:r>
            <w:r w:rsidRPr="007865EE">
              <w:rPr>
                <w:sz w:val="21"/>
                <w:szCs w:val="21"/>
              </w:rPr>
              <w:t>:</w:t>
            </w:r>
            <w:r w:rsidR="00BB6042" w:rsidRPr="007865EE">
              <w:rPr>
                <w:sz w:val="21"/>
                <w:szCs w:val="21"/>
              </w:rPr>
              <w:t xml:space="preserve"> (809) </w:t>
            </w:r>
            <w:r w:rsidR="0055625E">
              <w:rPr>
                <w:sz w:val="21"/>
                <w:szCs w:val="21"/>
              </w:rPr>
              <w:t>221-4141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Física</w:t>
            </w:r>
            <w:r w:rsidRPr="007865EE">
              <w:rPr>
                <w:sz w:val="21"/>
                <w:szCs w:val="21"/>
              </w:rPr>
              <w:t xml:space="preserve">: </w:t>
            </w:r>
            <w:r w:rsidR="0055625E" w:rsidRPr="00EF0539">
              <w:rPr>
                <w:rFonts w:ascii="Calibri" w:eastAsia="Times New Roman" w:hAnsi="Calibri" w:cs="Times New Roman"/>
                <w:color w:val="00000A"/>
                <w:lang w:eastAsia="es-DO"/>
              </w:rPr>
              <w:t>Av. George Washington esq. Pte. Vicini Burgos</w:t>
            </w:r>
            <w:r w:rsidR="0055625E" w:rsidRPr="00EF0539">
              <w:rPr>
                <w:rFonts w:ascii="Calibri" w:eastAsia="Times New Roman" w:hAnsi="Calibri" w:cs="Times New Roman"/>
                <w:color w:val="333333"/>
                <w:lang w:eastAsia="es-DO"/>
              </w:rPr>
              <w:t xml:space="preserve">, Santo Domingo, República </w:t>
            </w:r>
            <w:r w:rsidR="0055625E">
              <w:rPr>
                <w:rFonts w:ascii="Calibri" w:eastAsia="Times New Roman" w:hAnsi="Calibri" w:cs="Times New Roman"/>
                <w:color w:val="333333"/>
                <w:lang w:eastAsia="es-DO"/>
              </w:rPr>
              <w:t>D</w:t>
            </w:r>
            <w:r w:rsidR="0055625E" w:rsidRPr="00EF0539">
              <w:rPr>
                <w:rFonts w:ascii="Calibri" w:eastAsia="Times New Roman" w:hAnsi="Calibri" w:cs="Times New Roman"/>
                <w:color w:val="333333"/>
                <w:lang w:eastAsia="es-DO"/>
              </w:rPr>
              <w:t>ominicana</w:t>
            </w:r>
            <w:r w:rsidRPr="007865EE">
              <w:rPr>
                <w:rFonts w:cstheme="minorHAnsi"/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Web</w:t>
            </w:r>
            <w:r w:rsidRPr="007865EE">
              <w:rPr>
                <w:sz w:val="21"/>
                <w:szCs w:val="21"/>
              </w:rPr>
              <w:t xml:space="preserve">: </w:t>
            </w:r>
            <w:r w:rsidR="00164D20" w:rsidRPr="007865EE">
              <w:rPr>
                <w:sz w:val="21"/>
                <w:szCs w:val="21"/>
              </w:rPr>
              <w:t xml:space="preserve"> </w:t>
            </w:r>
            <w:hyperlink r:id="rId8" w:history="1">
              <w:r w:rsidR="0055625E" w:rsidRPr="0055625E">
                <w:rPr>
                  <w:rStyle w:val="Hipervnculo"/>
                  <w:b/>
                  <w:bCs/>
                  <w:sz w:val="21"/>
                  <w:szCs w:val="21"/>
                </w:rPr>
                <w:t>www.cultura.gob.do</w:t>
              </w:r>
            </w:hyperlink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 xml:space="preserve">          </w:t>
            </w:r>
            <w:r w:rsidRPr="007865EE">
              <w:rPr>
                <w:b/>
                <w:sz w:val="21"/>
                <w:szCs w:val="21"/>
              </w:rPr>
              <w:t>Correo Electrónico institucional</w:t>
            </w:r>
            <w:r w:rsidRPr="007865EE">
              <w:rPr>
                <w:sz w:val="21"/>
                <w:szCs w:val="21"/>
              </w:rPr>
              <w:t xml:space="preserve">: </w:t>
            </w:r>
            <w:hyperlink r:id="rId9" w:history="1">
              <w:r w:rsidR="006851BE" w:rsidRPr="006851BE">
                <w:rPr>
                  <w:rStyle w:val="Hipervnculo"/>
                  <w:b/>
                  <w:bCs/>
                  <w:sz w:val="21"/>
                  <w:szCs w:val="21"/>
                </w:rPr>
                <w:t>info@cultura.gob.do</w:t>
              </w:r>
            </w:hyperlink>
            <w:r w:rsidR="006851BE" w:rsidRPr="006851BE">
              <w:rPr>
                <w:b/>
                <w:bCs/>
                <w:sz w:val="21"/>
                <w:szCs w:val="21"/>
              </w:rPr>
              <w:t xml:space="preserve"> </w:t>
            </w:r>
          </w:p>
        </w:tc>
      </w:tr>
    </w:tbl>
    <w:p w14:paraId="39FE9934" w14:textId="77777777" w:rsidR="00A17ADE" w:rsidRPr="007865EE" w:rsidRDefault="00A17ADE" w:rsidP="00274540">
      <w:pPr>
        <w:spacing w:after="0" w:line="240" w:lineRule="auto"/>
        <w:rPr>
          <w:b/>
          <w:sz w:val="21"/>
          <w:szCs w:val="2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7865EE" w14:paraId="7F8FE9EA" w14:textId="77777777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14:paraId="77484497" w14:textId="77777777" w:rsidR="0046741C" w:rsidRPr="007865EE" w:rsidRDefault="0046741C" w:rsidP="00E47201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14:paraId="2A7C59DB" w14:textId="77777777" w:rsidR="0046741C" w:rsidRPr="007865EE" w:rsidRDefault="0046741C" w:rsidP="003F21BC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 de Actualización</w:t>
            </w:r>
          </w:p>
        </w:tc>
      </w:tr>
      <w:tr w:rsidR="0046741C" w:rsidRPr="007865EE" w14:paraId="12F6B082" w14:textId="77777777" w:rsidTr="0046741C">
        <w:trPr>
          <w:jc w:val="center"/>
        </w:trPr>
        <w:tc>
          <w:tcPr>
            <w:tcW w:w="5508" w:type="dxa"/>
          </w:tcPr>
          <w:p w14:paraId="4F0DC186" w14:textId="3DCD4785" w:rsidR="0046741C" w:rsidRPr="007865EE" w:rsidRDefault="0046741C" w:rsidP="003B2711">
            <w:pPr>
              <w:rPr>
                <w:sz w:val="21"/>
                <w:szCs w:val="21"/>
                <w:lang w:val="en-US"/>
              </w:rPr>
            </w:pPr>
            <w:r w:rsidRPr="007865EE">
              <w:rPr>
                <w:b/>
                <w:sz w:val="21"/>
                <w:szCs w:val="21"/>
                <w:lang w:val="en-US"/>
              </w:rPr>
              <w:t xml:space="preserve">URL: </w:t>
            </w:r>
            <w:hyperlink r:id="rId10" w:history="1">
              <w:r w:rsidR="0055625E" w:rsidRPr="0055625E">
                <w:rPr>
                  <w:rStyle w:val="Hipervnculo"/>
                  <w:rFonts w:ascii="Calibri" w:eastAsia="Times New Roman" w:hAnsi="Calibri" w:cs="Times New Roman"/>
                  <w:lang w:val="en-US" w:eastAsia="es-DO"/>
                </w:rPr>
                <w:t>http://cultura.gob.do/transparencia/</w:t>
              </w:r>
            </w:hyperlink>
          </w:p>
        </w:tc>
        <w:tc>
          <w:tcPr>
            <w:tcW w:w="5508" w:type="dxa"/>
          </w:tcPr>
          <w:p w14:paraId="5DC613E9" w14:textId="35D2C42B" w:rsidR="0046741C" w:rsidRPr="007865EE" w:rsidRDefault="0009535F" w:rsidP="0064567F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Agosto</w:t>
            </w:r>
            <w:r w:rsidR="005C56B0">
              <w:rPr>
                <w:b/>
                <w:sz w:val="21"/>
                <w:szCs w:val="21"/>
              </w:rPr>
              <w:t xml:space="preserve"> </w:t>
            </w:r>
            <w:r w:rsidR="00A5687E" w:rsidRPr="007865EE">
              <w:rPr>
                <w:b/>
                <w:sz w:val="21"/>
                <w:szCs w:val="21"/>
              </w:rPr>
              <w:t>202</w:t>
            </w:r>
            <w:r w:rsidR="006851BE">
              <w:rPr>
                <w:b/>
                <w:sz w:val="21"/>
                <w:szCs w:val="21"/>
              </w:rPr>
              <w:t>5</w:t>
            </w:r>
          </w:p>
        </w:tc>
      </w:tr>
    </w:tbl>
    <w:p w14:paraId="1CDE1D0E" w14:textId="77777777" w:rsidR="001B3C70" w:rsidRPr="007865EE" w:rsidRDefault="001B3C70" w:rsidP="001B3C70">
      <w:pPr>
        <w:spacing w:after="0"/>
        <w:rPr>
          <w:b/>
          <w:sz w:val="21"/>
          <w:szCs w:val="21"/>
        </w:rPr>
      </w:pPr>
    </w:p>
    <w:p w14:paraId="100D73E9" w14:textId="77777777" w:rsidR="00A17ADE" w:rsidRPr="007865EE" w:rsidRDefault="001B3C70" w:rsidP="001B3C70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BASE LEGAL DE LA INSTITUCIÓN</w:t>
      </w:r>
    </w:p>
    <w:tbl>
      <w:tblPr>
        <w:tblStyle w:val="Tablaconcuadrcula"/>
        <w:tblpPr w:leftFromText="180" w:rightFromText="180" w:vertAnchor="text" w:tblpX="-572" w:tblpY="1"/>
        <w:tblOverlap w:val="never"/>
        <w:tblW w:w="13608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6D5E44" w:rsidRPr="007865EE" w14:paraId="04E20246" w14:textId="77777777" w:rsidTr="00AA72E1">
        <w:tc>
          <w:tcPr>
            <w:tcW w:w="3828" w:type="dxa"/>
            <w:shd w:val="clear" w:color="auto" w:fill="1F497D" w:themeFill="text2"/>
          </w:tcPr>
          <w:p w14:paraId="6F24729B" w14:textId="77777777" w:rsidR="006D5E44" w:rsidRPr="007865EE" w:rsidRDefault="006D5E44" w:rsidP="00AA72E1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644D90A7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0EB349B0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0F1E9173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2BE9836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55625E" w:rsidRPr="007865EE" w14:paraId="4095345F" w14:textId="77777777" w:rsidTr="00FD1921">
        <w:trPr>
          <w:trHeight w:val="1306"/>
        </w:trPr>
        <w:tc>
          <w:tcPr>
            <w:tcW w:w="3828" w:type="dxa"/>
          </w:tcPr>
          <w:p w14:paraId="6D7DE2D0" w14:textId="733B8005" w:rsidR="0055625E" w:rsidRPr="007865EE" w:rsidRDefault="0055625E" w:rsidP="00AA72E1">
            <w:pPr>
              <w:rPr>
                <w:rFonts w:cstheme="minorHAnsi"/>
                <w:bCs/>
                <w:sz w:val="21"/>
                <w:szCs w:val="21"/>
                <w:shd w:val="clear" w:color="auto" w:fill="FFFFFF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t>Constitución</w:t>
            </w:r>
            <w:r w:rsidRPr="00EF053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br/>
              <w:t xml:space="preserve">Política de la República Dominicana, Votada y Proclamada por la Asamblea Nacional </w:t>
            </w:r>
          </w:p>
        </w:tc>
        <w:tc>
          <w:tcPr>
            <w:tcW w:w="1842" w:type="dxa"/>
          </w:tcPr>
          <w:p w14:paraId="117325EC" w14:textId="76E0071D" w:rsidR="0055625E" w:rsidRPr="00AE2975" w:rsidRDefault="001A654E" w:rsidP="00AE2975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 w:rsidRPr="00EF053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="00FD1921" w:rsidRPr="00FD1921">
              <w:rPr>
                <w:rFonts w:cstheme="minorHAnsi"/>
                <w:sz w:val="21"/>
                <w:szCs w:val="21"/>
                <w:shd w:val="clear" w:color="auto" w:fill="FFFFFF"/>
              </w:rPr>
              <w:t>27 de octubre de 2024. Deroga la Constitución del 13 de junio de 2015</w:t>
            </w:r>
          </w:p>
        </w:tc>
        <w:tc>
          <w:tcPr>
            <w:tcW w:w="1418" w:type="dxa"/>
          </w:tcPr>
          <w:p w14:paraId="3C0C3BDD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7DE97D60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098298FE" w14:textId="3C615AE9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233FBF9" w14:textId="4DCDCD75" w:rsidR="0055625E" w:rsidRPr="007865EE" w:rsidRDefault="0009535F" w:rsidP="00AA72E1">
            <w:pPr>
              <w:rPr>
                <w:sz w:val="21"/>
                <w:szCs w:val="21"/>
              </w:rPr>
            </w:pPr>
            <w:hyperlink r:id="rId11" w:history="1">
              <w:r w:rsidR="00FD1921" w:rsidRPr="00807950">
                <w:rPr>
                  <w:rStyle w:val="Hipervnculo"/>
                  <w:sz w:val="21"/>
                  <w:szCs w:val="21"/>
                </w:rPr>
                <w:t>https://www.cultura.gob.do/transparencia/index.php/base-legal/category/779-constitucion-de-la-republica-dominicana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C4168B9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76803F4E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4F566609" w14:textId="745B8813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6A15101A" w14:textId="77777777" w:rsidTr="00AA72E1">
        <w:tc>
          <w:tcPr>
            <w:tcW w:w="3828" w:type="dxa"/>
          </w:tcPr>
          <w:p w14:paraId="16322A84" w14:textId="209224C4" w:rsidR="000004FD" w:rsidRPr="00EF0539" w:rsidRDefault="000004FD" w:rsidP="00AA72E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t xml:space="preserve">Leyes </w:t>
            </w:r>
          </w:p>
        </w:tc>
        <w:tc>
          <w:tcPr>
            <w:tcW w:w="1842" w:type="dxa"/>
          </w:tcPr>
          <w:p w14:paraId="1D95D51C" w14:textId="77777777" w:rsidR="000004FD" w:rsidRPr="007865EE" w:rsidRDefault="000004FD" w:rsidP="00AA72E1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8" w:type="dxa"/>
          </w:tcPr>
          <w:p w14:paraId="181D4DC5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73D33B1" w14:textId="77777777" w:rsidR="000004FD" w:rsidRDefault="000004FD" w:rsidP="00AA72E1"/>
        </w:tc>
        <w:tc>
          <w:tcPr>
            <w:tcW w:w="1559" w:type="dxa"/>
          </w:tcPr>
          <w:p w14:paraId="41F4DED3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4DBF5EF" w14:textId="77777777" w:rsidTr="00AA72E1">
        <w:tc>
          <w:tcPr>
            <w:tcW w:w="3828" w:type="dxa"/>
          </w:tcPr>
          <w:p w14:paraId="15B21013" w14:textId="624A7226" w:rsidR="00A44D12" w:rsidRPr="008E5376" w:rsidRDefault="00A44D12" w:rsidP="00A44D12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60-23 que instituye los Premios Anuales del Carnaval Dominicano</w:t>
            </w:r>
          </w:p>
        </w:tc>
        <w:tc>
          <w:tcPr>
            <w:tcW w:w="1842" w:type="dxa"/>
          </w:tcPr>
          <w:p w14:paraId="6B1F5C00" w14:textId="642C1398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16 de febrero 2023</w:t>
            </w:r>
          </w:p>
        </w:tc>
        <w:tc>
          <w:tcPr>
            <w:tcW w:w="1418" w:type="dxa"/>
          </w:tcPr>
          <w:p w14:paraId="2D19678F" w14:textId="746B847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2A6A0A8" w14:textId="10D401E4" w:rsidR="00A44D12" w:rsidRDefault="0009535F" w:rsidP="00A44D12">
            <w:hyperlink r:id="rId1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D6E205B" w14:textId="2D6E26F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51E5EC83" w14:textId="77777777" w:rsidTr="00AA72E1">
        <w:tc>
          <w:tcPr>
            <w:tcW w:w="3828" w:type="dxa"/>
          </w:tcPr>
          <w:p w14:paraId="06B3505C" w14:textId="7BF64D9B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23-23 que designa con el nombre Emilio Cordero Michel el edificio que aloja el Museo Nacional de Historia y Geografía</w:t>
            </w:r>
          </w:p>
        </w:tc>
        <w:tc>
          <w:tcPr>
            <w:tcW w:w="1842" w:type="dxa"/>
          </w:tcPr>
          <w:p w14:paraId="281E88A1" w14:textId="2FCD2130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febrero 2023</w:t>
            </w:r>
          </w:p>
        </w:tc>
        <w:tc>
          <w:tcPr>
            <w:tcW w:w="1418" w:type="dxa"/>
          </w:tcPr>
          <w:p w14:paraId="366C4C99" w14:textId="3BF949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C367B0" w14:textId="6BACA384" w:rsidR="00A44D12" w:rsidRDefault="0009535F" w:rsidP="00A44D12">
            <w:hyperlink r:id="rId1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6DD089" w14:textId="4285366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68048FCA" w14:textId="77777777" w:rsidTr="00AA72E1">
        <w:tc>
          <w:tcPr>
            <w:tcW w:w="3828" w:type="dxa"/>
          </w:tcPr>
          <w:p w14:paraId="19B0B9FC" w14:textId="2391BE66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19-23 que declara al Carnaval de la Vega como Patrimonio Cultural Inmaterial de la nación dominicana</w:t>
            </w:r>
          </w:p>
        </w:tc>
        <w:tc>
          <w:tcPr>
            <w:tcW w:w="1842" w:type="dxa"/>
          </w:tcPr>
          <w:p w14:paraId="2BDBB7A3" w14:textId="448AFD52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febrero 2023</w:t>
            </w:r>
          </w:p>
        </w:tc>
        <w:tc>
          <w:tcPr>
            <w:tcW w:w="1418" w:type="dxa"/>
          </w:tcPr>
          <w:p w14:paraId="2720BFCF" w14:textId="36B89E8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E6B28A4" w14:textId="6B1ED870" w:rsidR="00A44D12" w:rsidRDefault="0009535F" w:rsidP="00A44D12">
            <w:hyperlink r:id="rId1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02D725" w14:textId="0B85135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7AEDF64D" w14:textId="77777777" w:rsidTr="00AA72E1">
        <w:tc>
          <w:tcPr>
            <w:tcW w:w="3828" w:type="dxa"/>
          </w:tcPr>
          <w:p w14:paraId="704DCD14" w14:textId="3D5F9E25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Ley No. 8-23 que declara la provincia Duarte, provincia Ecoturística</w:t>
            </w:r>
          </w:p>
        </w:tc>
        <w:tc>
          <w:tcPr>
            <w:tcW w:w="1842" w:type="dxa"/>
          </w:tcPr>
          <w:p w14:paraId="73C158B2" w14:textId="178A64DE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31 de enero 2023</w:t>
            </w:r>
          </w:p>
        </w:tc>
        <w:tc>
          <w:tcPr>
            <w:tcW w:w="1418" w:type="dxa"/>
          </w:tcPr>
          <w:p w14:paraId="5B749C2C" w14:textId="565CB66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3983966" w14:textId="001C8814" w:rsidR="00A44D12" w:rsidRDefault="0009535F" w:rsidP="00A44D12">
            <w:hyperlink r:id="rId1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1DEC9BC" w14:textId="0B42D49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2A99F820" w14:textId="77777777" w:rsidTr="00AA72E1">
        <w:tc>
          <w:tcPr>
            <w:tcW w:w="3828" w:type="dxa"/>
          </w:tcPr>
          <w:p w14:paraId="270E73A5" w14:textId="6F57E1B1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6-23 qua agrega el articulo 3 a la Ley </w:t>
            </w:r>
            <w:r w:rsidR="009B0695"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núm.</w:t>
            </w: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264-97, del 30 de noviembre de 1997 que declara el 14 de junio de cada año como Día de la Raza Inmortal</w:t>
            </w:r>
          </w:p>
        </w:tc>
        <w:tc>
          <w:tcPr>
            <w:tcW w:w="1842" w:type="dxa"/>
          </w:tcPr>
          <w:p w14:paraId="707752E9" w14:textId="0C0B0CD5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20 de enero 2023</w:t>
            </w:r>
          </w:p>
        </w:tc>
        <w:tc>
          <w:tcPr>
            <w:tcW w:w="1418" w:type="dxa"/>
          </w:tcPr>
          <w:p w14:paraId="2CB4A9E9" w14:textId="781FA36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E70D76" w14:textId="5A82698C" w:rsidR="00A44D12" w:rsidRDefault="0009535F" w:rsidP="00A44D12">
            <w:hyperlink r:id="rId1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FFC3C17" w14:textId="1DE3116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7F0DB0EE" w14:textId="77777777" w:rsidTr="00AA72E1">
        <w:tc>
          <w:tcPr>
            <w:tcW w:w="3828" w:type="dxa"/>
          </w:tcPr>
          <w:p w14:paraId="3B2727C6" w14:textId="12D261A2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3-23 que declara el Caballo de Paso </w:t>
            </w:r>
            <w:r w:rsidR="009B0695"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Higüeyano</w:t>
            </w: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, Raza Nacional de la República Dominicana</w:t>
            </w:r>
          </w:p>
        </w:tc>
        <w:tc>
          <w:tcPr>
            <w:tcW w:w="1842" w:type="dxa"/>
          </w:tcPr>
          <w:p w14:paraId="682DA0CF" w14:textId="37E74C08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enero 2023</w:t>
            </w:r>
          </w:p>
        </w:tc>
        <w:tc>
          <w:tcPr>
            <w:tcW w:w="1418" w:type="dxa"/>
          </w:tcPr>
          <w:p w14:paraId="397F02C9" w14:textId="186D8D0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89AADD6" w14:textId="2B4CE039" w:rsidR="00A44D12" w:rsidRDefault="0009535F" w:rsidP="00A44D12">
            <w:hyperlink r:id="rId1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10BDC42" w14:textId="2B1F871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5C278CD6" w14:textId="77777777" w:rsidTr="00AA72E1">
        <w:tc>
          <w:tcPr>
            <w:tcW w:w="3828" w:type="dxa"/>
          </w:tcPr>
          <w:p w14:paraId="6AB43B45" w14:textId="569A24C0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341-22 que declara al tabaco y al cigarro dominicano como patrimonio cultural de la República Dominicana</w:t>
            </w:r>
          </w:p>
        </w:tc>
        <w:tc>
          <w:tcPr>
            <w:tcW w:w="1842" w:type="dxa"/>
          </w:tcPr>
          <w:p w14:paraId="1F52A65A" w14:textId="0FCFCF89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28 de julio 2022</w:t>
            </w:r>
          </w:p>
        </w:tc>
        <w:tc>
          <w:tcPr>
            <w:tcW w:w="1418" w:type="dxa"/>
          </w:tcPr>
          <w:p w14:paraId="40C48DD5" w14:textId="34A758D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F81F4A0" w14:textId="5A52308E" w:rsidR="00A44D12" w:rsidRDefault="0009535F" w:rsidP="00A44D12">
            <w:hyperlink r:id="rId1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928C92" w14:textId="738F56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27146998" w14:textId="77777777" w:rsidTr="00AA72E1">
        <w:tc>
          <w:tcPr>
            <w:tcW w:w="3828" w:type="dxa"/>
          </w:tcPr>
          <w:p w14:paraId="3706F6D4" w14:textId="708574F1" w:rsidR="00A44D12" w:rsidRPr="007865EE" w:rsidRDefault="00A44D12" w:rsidP="00A44D12">
            <w:pPr>
              <w:rPr>
                <w:rFonts w:cstheme="minorHAnsi"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176-07 del Distrito Nacional y los Municipios </w:t>
            </w:r>
          </w:p>
        </w:tc>
        <w:tc>
          <w:tcPr>
            <w:tcW w:w="1842" w:type="dxa"/>
          </w:tcPr>
          <w:p w14:paraId="21380673" w14:textId="392D92A0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2017</w:t>
            </w:r>
          </w:p>
        </w:tc>
        <w:tc>
          <w:tcPr>
            <w:tcW w:w="1418" w:type="dxa"/>
          </w:tcPr>
          <w:p w14:paraId="7D5C1E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211B5D4" w14:textId="3AD725A5" w:rsidR="00A44D12" w:rsidRPr="007865EE" w:rsidRDefault="0009535F" w:rsidP="00A44D12">
            <w:pPr>
              <w:rPr>
                <w:sz w:val="21"/>
                <w:szCs w:val="21"/>
              </w:rPr>
            </w:pPr>
            <w:hyperlink r:id="rId1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795DE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620F72" w14:textId="77777777" w:rsidTr="00AA72E1">
        <w:tc>
          <w:tcPr>
            <w:tcW w:w="3828" w:type="dxa"/>
          </w:tcPr>
          <w:p w14:paraId="5523BDAA" w14:textId="7AAC755D" w:rsidR="00A44D12" w:rsidRPr="007865EE" w:rsidRDefault="00A44D12" w:rsidP="00A44D12">
            <w:pPr>
              <w:rPr>
                <w:rFonts w:cstheme="minorHAnsi"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340-19 mediante la cual se establece el Régimen de Incentivo y Fomento del Mecenazgo Cultural de la Republica Dominicana </w:t>
            </w:r>
          </w:p>
        </w:tc>
        <w:tc>
          <w:tcPr>
            <w:tcW w:w="1842" w:type="dxa"/>
          </w:tcPr>
          <w:p w14:paraId="57300D9B" w14:textId="3DA68AF4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2009</w:t>
            </w:r>
          </w:p>
        </w:tc>
        <w:tc>
          <w:tcPr>
            <w:tcW w:w="1418" w:type="dxa"/>
          </w:tcPr>
          <w:p w14:paraId="1AE93F95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986CDE5" w14:textId="6FCCB28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395BB2E" w14:textId="078DC4C2" w:rsidR="00A44D12" w:rsidRPr="007865EE" w:rsidRDefault="0009535F" w:rsidP="00A44D12">
            <w:pPr>
              <w:rPr>
                <w:sz w:val="21"/>
                <w:szCs w:val="21"/>
              </w:rPr>
            </w:pPr>
            <w:hyperlink r:id="rId2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5BB628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523AD09E" w14:textId="11BAF63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Pr="007865EE">
              <w:rPr>
                <w:sz w:val="21"/>
                <w:szCs w:val="21"/>
              </w:rPr>
              <w:t>i</w:t>
            </w:r>
          </w:p>
        </w:tc>
      </w:tr>
      <w:tr w:rsidR="00A44D12" w:rsidRPr="007865EE" w14:paraId="438BCD24" w14:textId="77777777" w:rsidTr="00AA72E1">
        <w:trPr>
          <w:trHeight w:val="599"/>
        </w:trPr>
        <w:tc>
          <w:tcPr>
            <w:tcW w:w="3828" w:type="dxa"/>
          </w:tcPr>
          <w:p w14:paraId="0DF75E49" w14:textId="6E64E9BB" w:rsidR="00A44D12" w:rsidRPr="007865EE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481-08 General de Archivos de la Republica Dominicana </w:t>
            </w:r>
          </w:p>
        </w:tc>
        <w:tc>
          <w:tcPr>
            <w:tcW w:w="1842" w:type="dxa"/>
          </w:tcPr>
          <w:p w14:paraId="65E8D023" w14:textId="13F8B06C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diciembre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2008</w:t>
            </w:r>
          </w:p>
        </w:tc>
        <w:tc>
          <w:tcPr>
            <w:tcW w:w="1418" w:type="dxa"/>
          </w:tcPr>
          <w:p w14:paraId="2F85C2B5" w14:textId="55E8160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98B5420" w14:textId="771BD3F5" w:rsidR="00A44D12" w:rsidRPr="007865EE" w:rsidRDefault="0009535F" w:rsidP="00A44D12">
            <w:pPr>
              <w:rPr>
                <w:sz w:val="21"/>
                <w:szCs w:val="21"/>
              </w:rPr>
            </w:pPr>
            <w:hyperlink r:id="rId2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271635" w14:textId="270CC53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67B893CC" w14:textId="77777777" w:rsidTr="00AA72E1">
        <w:trPr>
          <w:trHeight w:val="599"/>
        </w:trPr>
        <w:tc>
          <w:tcPr>
            <w:tcW w:w="3828" w:type="dxa"/>
          </w:tcPr>
          <w:p w14:paraId="6549A868" w14:textId="682DC0C2" w:rsidR="00A44D12" w:rsidRPr="007865EE" w:rsidRDefault="00A44D12" w:rsidP="00A44D1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200-04 sobre Libre Acceso a la Información Pública </w:t>
            </w:r>
          </w:p>
        </w:tc>
        <w:tc>
          <w:tcPr>
            <w:tcW w:w="1842" w:type="dxa"/>
          </w:tcPr>
          <w:p w14:paraId="55CE7ED0" w14:textId="3694862F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2004</w:t>
            </w:r>
          </w:p>
        </w:tc>
        <w:tc>
          <w:tcPr>
            <w:tcW w:w="1418" w:type="dxa"/>
          </w:tcPr>
          <w:p w14:paraId="6DE3D404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8499137" w14:textId="1B615DA2" w:rsidR="00A44D12" w:rsidRPr="007865EE" w:rsidRDefault="0009535F" w:rsidP="00A44D12">
            <w:pPr>
              <w:rPr>
                <w:sz w:val="21"/>
                <w:szCs w:val="21"/>
              </w:rPr>
            </w:pPr>
            <w:hyperlink r:id="rId2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954DD40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7975591" w14:textId="77777777" w:rsidTr="00AA72E1">
        <w:tc>
          <w:tcPr>
            <w:tcW w:w="3828" w:type="dxa"/>
          </w:tcPr>
          <w:p w14:paraId="2F0AF81D" w14:textId="588BDA4A" w:rsidR="00A44D12" w:rsidRPr="007865EE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120-01 que instituye el Código de Ética del Servidor Público de la Republica Dominicana </w:t>
            </w:r>
          </w:p>
        </w:tc>
        <w:tc>
          <w:tcPr>
            <w:tcW w:w="1842" w:type="dxa"/>
          </w:tcPr>
          <w:p w14:paraId="52DD45CD" w14:textId="0AADF4C5" w:rsidR="00A44D12" w:rsidRDefault="00A44D12" w:rsidP="00A44D12"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2001</w:t>
            </w:r>
          </w:p>
        </w:tc>
        <w:tc>
          <w:tcPr>
            <w:tcW w:w="1418" w:type="dxa"/>
          </w:tcPr>
          <w:p w14:paraId="0DCBBE70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5596EB" w14:textId="64F7072F" w:rsidR="00A44D12" w:rsidRPr="007865EE" w:rsidRDefault="0009535F" w:rsidP="00A44D12">
            <w:pPr>
              <w:rPr>
                <w:rStyle w:val="Hipervnculo"/>
                <w:sz w:val="21"/>
                <w:szCs w:val="21"/>
              </w:rPr>
            </w:pPr>
            <w:hyperlink r:id="rId2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A8B931B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8C3B6E9" w14:textId="77777777" w:rsidTr="00AA72E1">
        <w:tc>
          <w:tcPr>
            <w:tcW w:w="3828" w:type="dxa"/>
          </w:tcPr>
          <w:p w14:paraId="43BA5E96" w14:textId="0C97C16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263-75 que dota a la Biblioteca Nacional de una estructura orgánica y un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instrumento legal que le permite un buen funcionamiento </w:t>
            </w:r>
          </w:p>
        </w:tc>
        <w:tc>
          <w:tcPr>
            <w:tcW w:w="1842" w:type="dxa"/>
          </w:tcPr>
          <w:p w14:paraId="1DFBA7A7" w14:textId="77777777" w:rsidR="00A44D12" w:rsidRDefault="00A44D12" w:rsidP="00A44D12">
            <w:pPr>
              <w:shd w:val="clear" w:color="auto" w:fill="FFFFFF"/>
              <w:spacing w:line="240" w:lineRule="exact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5FCB8232" w14:textId="02414B8A" w:rsidR="00A44D12" w:rsidRDefault="00A44D12" w:rsidP="00A44D12">
            <w:pPr>
              <w:shd w:val="clear" w:color="auto" w:fill="FFFFFF"/>
              <w:spacing w:line="240" w:lineRule="exact"/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1975</w:t>
            </w:r>
          </w:p>
        </w:tc>
        <w:tc>
          <w:tcPr>
            <w:tcW w:w="1418" w:type="dxa"/>
          </w:tcPr>
          <w:p w14:paraId="6DE195EB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1D4EB2F9" w14:textId="789B037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F34C921" w14:textId="4B17CA81" w:rsidR="00A44D12" w:rsidRPr="007865EE" w:rsidRDefault="0009535F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714EC8D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0D36880" w14:textId="77777777" w:rsidTr="00AA72E1">
        <w:tc>
          <w:tcPr>
            <w:tcW w:w="3828" w:type="dxa"/>
          </w:tcPr>
          <w:p w14:paraId="674CF2BE" w14:textId="3AC42F46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580-73 que crea el Museo de las Casas Reales </w:t>
            </w:r>
          </w:p>
        </w:tc>
        <w:tc>
          <w:tcPr>
            <w:tcW w:w="1842" w:type="dxa"/>
          </w:tcPr>
          <w:p w14:paraId="0E0944A9" w14:textId="0ED57CAF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149BAE83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3828406" w14:textId="42F81979" w:rsidR="00A44D12" w:rsidRPr="007865EE" w:rsidRDefault="0009535F" w:rsidP="00A44D12">
            <w:pPr>
              <w:rPr>
                <w:sz w:val="21"/>
                <w:szCs w:val="21"/>
              </w:rPr>
            </w:pPr>
            <w:hyperlink r:id="rId2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0FA90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E47311E" w14:textId="77777777" w:rsidTr="00AA72E1">
        <w:tc>
          <w:tcPr>
            <w:tcW w:w="3828" w:type="dxa"/>
          </w:tcPr>
          <w:p w14:paraId="095CC7E0" w14:textId="5E72D82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564-73 para la Protección y Preservación de Bienes Etnológicos y Arqueológicos Nacionales </w:t>
            </w:r>
          </w:p>
        </w:tc>
        <w:tc>
          <w:tcPr>
            <w:tcW w:w="1842" w:type="dxa"/>
          </w:tcPr>
          <w:p w14:paraId="476C99E4" w14:textId="076DEF51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2C589E8A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EC6DE63" w14:textId="62FAB1EF" w:rsidR="00A44D12" w:rsidRPr="007865EE" w:rsidRDefault="0009535F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E4E5608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906D012" w14:textId="77777777" w:rsidTr="00AA72E1">
        <w:tc>
          <w:tcPr>
            <w:tcW w:w="3828" w:type="dxa"/>
            <w:shd w:val="clear" w:color="auto" w:fill="auto"/>
          </w:tcPr>
          <w:p w14:paraId="3C343F4A" w14:textId="5BC14EEE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795-73 que deroga los Artículos 5 y 6 y modifica los artículos 3 y 4 de la Ley no. 580 del 18-10-1973 </w:t>
            </w:r>
          </w:p>
        </w:tc>
        <w:tc>
          <w:tcPr>
            <w:tcW w:w="1842" w:type="dxa"/>
          </w:tcPr>
          <w:p w14:paraId="3B6CC93C" w14:textId="662672A2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5770C3F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C1B7570" w14:textId="3F65DDCE" w:rsidR="00A44D12" w:rsidRPr="007865EE" w:rsidRDefault="0009535F" w:rsidP="00A44D12">
            <w:pPr>
              <w:rPr>
                <w:sz w:val="21"/>
                <w:szCs w:val="21"/>
              </w:rPr>
            </w:pPr>
            <w:hyperlink r:id="rId2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47509D3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CFB8ACF" w14:textId="77777777" w:rsidTr="00AA72E1">
        <w:tc>
          <w:tcPr>
            <w:tcW w:w="3828" w:type="dxa"/>
            <w:shd w:val="clear" w:color="auto" w:fill="auto"/>
          </w:tcPr>
          <w:p w14:paraId="15693C60" w14:textId="6C996A5E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318-72 que crea el Museo del Hombre Dominicano </w:t>
            </w:r>
          </w:p>
        </w:tc>
        <w:tc>
          <w:tcPr>
            <w:tcW w:w="1842" w:type="dxa"/>
          </w:tcPr>
          <w:p w14:paraId="013DEFD8" w14:textId="1739567F" w:rsidR="00A44D12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1972</w:t>
            </w:r>
          </w:p>
        </w:tc>
        <w:tc>
          <w:tcPr>
            <w:tcW w:w="1418" w:type="dxa"/>
          </w:tcPr>
          <w:p w14:paraId="4026D117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C302BDC" w14:textId="148C0C31" w:rsidR="00A44D12" w:rsidRDefault="0009535F" w:rsidP="00A44D12">
            <w:hyperlink r:id="rId2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</w:p>
        </w:tc>
        <w:tc>
          <w:tcPr>
            <w:tcW w:w="1559" w:type="dxa"/>
          </w:tcPr>
          <w:p w14:paraId="4F0F6752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4B621E7F" w14:textId="77777777" w:rsidTr="00AA72E1">
        <w:tc>
          <w:tcPr>
            <w:tcW w:w="3828" w:type="dxa"/>
            <w:shd w:val="clear" w:color="auto" w:fill="auto"/>
          </w:tcPr>
          <w:p w14:paraId="7908EEC1" w14:textId="34DFBFE4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492-69 declara Ciudad Colonial de Santo Domingo de Guzmán la zona declarada por decreto no.1650 del 13-09-1967 </w:t>
            </w:r>
          </w:p>
        </w:tc>
        <w:tc>
          <w:tcPr>
            <w:tcW w:w="1842" w:type="dxa"/>
          </w:tcPr>
          <w:p w14:paraId="69B573B7" w14:textId="77777777" w:rsidR="00A44D12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66BC4DDC" w14:textId="5BBC8133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1969</w:t>
            </w:r>
          </w:p>
        </w:tc>
        <w:tc>
          <w:tcPr>
            <w:tcW w:w="1418" w:type="dxa"/>
          </w:tcPr>
          <w:p w14:paraId="3A341E25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103D28D" w14:textId="71252CC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AB15F0F" w14:textId="697F4755" w:rsidR="00A44D12" w:rsidRPr="007865EE" w:rsidRDefault="0009535F" w:rsidP="00A44D12">
            <w:pPr>
              <w:rPr>
                <w:sz w:val="21"/>
                <w:szCs w:val="21"/>
              </w:rPr>
            </w:pPr>
            <w:hyperlink r:id="rId2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A1DE31B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3198BB9C" w14:textId="7C7546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2482F56" w14:textId="77777777" w:rsidTr="00AA72E1">
        <w:tc>
          <w:tcPr>
            <w:tcW w:w="3828" w:type="dxa"/>
            <w:shd w:val="clear" w:color="auto" w:fill="auto"/>
          </w:tcPr>
          <w:p w14:paraId="0E38CB47" w14:textId="609EE3D8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112-71 que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trata sobre las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empresa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editora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publicaciones periódicas </w:t>
            </w:r>
          </w:p>
        </w:tc>
        <w:tc>
          <w:tcPr>
            <w:tcW w:w="1842" w:type="dxa"/>
          </w:tcPr>
          <w:p w14:paraId="33DB0DCE" w14:textId="68907C31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1968</w:t>
            </w:r>
          </w:p>
        </w:tc>
        <w:tc>
          <w:tcPr>
            <w:tcW w:w="1418" w:type="dxa"/>
          </w:tcPr>
          <w:p w14:paraId="75AD555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5B03C68" w14:textId="2F7E91DA" w:rsidR="00A44D12" w:rsidRPr="007865EE" w:rsidRDefault="0009535F" w:rsidP="00A44D12">
            <w:pPr>
              <w:rPr>
                <w:sz w:val="21"/>
                <w:szCs w:val="21"/>
              </w:rPr>
            </w:pPr>
            <w:hyperlink r:id="rId3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50A2C0A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370C56" w14:textId="77777777" w:rsidTr="00AA72E1">
        <w:tc>
          <w:tcPr>
            <w:tcW w:w="3828" w:type="dxa"/>
            <w:shd w:val="clear" w:color="auto" w:fill="auto"/>
          </w:tcPr>
          <w:p w14:paraId="764CB674" w14:textId="18BF2DE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94-65 que crea el Centro Nacional de Artesanía </w:t>
            </w:r>
          </w:p>
        </w:tc>
        <w:tc>
          <w:tcPr>
            <w:tcW w:w="1842" w:type="dxa"/>
          </w:tcPr>
          <w:p w14:paraId="78007387" w14:textId="69BFB8CB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diciembre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1965</w:t>
            </w:r>
          </w:p>
        </w:tc>
        <w:tc>
          <w:tcPr>
            <w:tcW w:w="1418" w:type="dxa"/>
          </w:tcPr>
          <w:p w14:paraId="445CF7C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998EBD" w14:textId="05005353" w:rsidR="00A44D12" w:rsidRPr="007865EE" w:rsidRDefault="0009535F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3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05CA84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FBE8AE" w14:textId="77777777" w:rsidTr="00AA72E1">
        <w:tc>
          <w:tcPr>
            <w:tcW w:w="3828" w:type="dxa"/>
            <w:shd w:val="clear" w:color="auto" w:fill="auto"/>
          </w:tcPr>
          <w:p w14:paraId="0EE105AE" w14:textId="7D31DBB9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1951-49 Comisión Nacional de Espectáculos Públicos y Radiofonía </w:t>
            </w:r>
          </w:p>
        </w:tc>
        <w:tc>
          <w:tcPr>
            <w:tcW w:w="1842" w:type="dxa"/>
          </w:tcPr>
          <w:p w14:paraId="69A38DCB" w14:textId="10C9903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1949</w:t>
            </w:r>
          </w:p>
        </w:tc>
        <w:tc>
          <w:tcPr>
            <w:tcW w:w="1418" w:type="dxa"/>
          </w:tcPr>
          <w:p w14:paraId="42839DAE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E44FC7E" w14:textId="5C6927E5" w:rsidR="00A44D12" w:rsidRPr="007865EE" w:rsidRDefault="0009535F" w:rsidP="00A44D12">
            <w:pPr>
              <w:rPr>
                <w:sz w:val="21"/>
                <w:szCs w:val="21"/>
              </w:rPr>
            </w:pPr>
            <w:hyperlink r:id="rId3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975746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3BEAD37" w14:textId="77777777" w:rsidTr="00AA72E1">
        <w:tc>
          <w:tcPr>
            <w:tcW w:w="3828" w:type="dxa"/>
            <w:shd w:val="clear" w:color="auto" w:fill="auto"/>
          </w:tcPr>
          <w:p w14:paraId="421A234B" w14:textId="5F1E489C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311-40 que crea la Dirección General de Bellas Artes </w:t>
            </w:r>
          </w:p>
        </w:tc>
        <w:tc>
          <w:tcPr>
            <w:tcW w:w="1842" w:type="dxa"/>
          </w:tcPr>
          <w:p w14:paraId="7FC8C40B" w14:textId="5BFEB9EB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1940</w:t>
            </w:r>
          </w:p>
        </w:tc>
        <w:tc>
          <w:tcPr>
            <w:tcW w:w="1418" w:type="dxa"/>
          </w:tcPr>
          <w:p w14:paraId="5415C4FE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2332CCC" w14:textId="15193D44" w:rsidR="00A44D12" w:rsidRPr="007865EE" w:rsidRDefault="0009535F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3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4A76D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F7CD08" w14:textId="77777777" w:rsidTr="00AA72E1">
        <w:tc>
          <w:tcPr>
            <w:tcW w:w="3828" w:type="dxa"/>
            <w:shd w:val="clear" w:color="auto" w:fill="auto"/>
          </w:tcPr>
          <w:p w14:paraId="4BD56E6C" w14:textId="3C0659AC" w:rsidR="00A44D12" w:rsidRPr="008E5376" w:rsidRDefault="00A44D12" w:rsidP="00A44D12">
            <w:pPr>
              <w:rPr>
                <w:bCs/>
                <w:sz w:val="24"/>
                <w:szCs w:val="24"/>
              </w:rPr>
            </w:pPr>
            <w:r w:rsidRPr="008E5376">
              <w:rPr>
                <w:b/>
                <w:bCs/>
                <w:sz w:val="24"/>
                <w:szCs w:val="24"/>
              </w:rPr>
              <w:t>Decretos</w:t>
            </w:r>
          </w:p>
        </w:tc>
        <w:tc>
          <w:tcPr>
            <w:tcW w:w="1842" w:type="dxa"/>
          </w:tcPr>
          <w:p w14:paraId="55F9FF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2D24C8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8CF28EC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E6190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BFF83C0" w14:textId="77777777" w:rsidTr="00AA72E1">
        <w:tc>
          <w:tcPr>
            <w:tcW w:w="3828" w:type="dxa"/>
            <w:shd w:val="clear" w:color="auto" w:fill="auto"/>
          </w:tcPr>
          <w:p w14:paraId="7FF65428" w14:textId="4C4F4A7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558-21 que tiene por objeto establecer normas procedimientos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protocolos y resoluciones que permitan la justa y adecuada ejecución </w:t>
            </w:r>
          </w:p>
        </w:tc>
        <w:tc>
          <w:tcPr>
            <w:tcW w:w="1842" w:type="dxa"/>
          </w:tcPr>
          <w:p w14:paraId="280774CC" w14:textId="1056FAD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2021</w:t>
            </w:r>
          </w:p>
        </w:tc>
        <w:tc>
          <w:tcPr>
            <w:tcW w:w="1418" w:type="dxa"/>
          </w:tcPr>
          <w:p w14:paraId="41189019" w14:textId="1F8A6B7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65CEEB0" w14:textId="475789A0" w:rsidR="00A44D12" w:rsidRPr="007865EE" w:rsidRDefault="0009535F" w:rsidP="00A44D12">
            <w:pPr>
              <w:rPr>
                <w:sz w:val="21"/>
                <w:szCs w:val="21"/>
              </w:rPr>
            </w:pPr>
            <w:hyperlink r:id="rId3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63DCD73" w14:textId="74E1D6A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E60AFF" w14:textId="77777777" w:rsidTr="00AA72E1">
        <w:tc>
          <w:tcPr>
            <w:tcW w:w="3828" w:type="dxa"/>
            <w:shd w:val="clear" w:color="auto" w:fill="auto"/>
          </w:tcPr>
          <w:p w14:paraId="218C34AC" w14:textId="20A3C4D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283-21 que crea el Comité para la Preservación de la Ciudad Colonial de Sto.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go. </w:t>
            </w:r>
          </w:p>
        </w:tc>
        <w:tc>
          <w:tcPr>
            <w:tcW w:w="1842" w:type="dxa"/>
          </w:tcPr>
          <w:p w14:paraId="1ACD6322" w14:textId="03EC135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2021</w:t>
            </w:r>
          </w:p>
        </w:tc>
        <w:tc>
          <w:tcPr>
            <w:tcW w:w="1418" w:type="dxa"/>
          </w:tcPr>
          <w:p w14:paraId="5460CF1D" w14:textId="1C49D3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0F67B7B" w14:textId="0332BE59" w:rsidR="00A44D12" w:rsidRPr="007865EE" w:rsidRDefault="0009535F" w:rsidP="00A44D12">
            <w:pPr>
              <w:rPr>
                <w:sz w:val="21"/>
                <w:szCs w:val="21"/>
              </w:rPr>
            </w:pPr>
            <w:hyperlink r:id="rId3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EBDF66" w14:textId="16F4E02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0ECBD09" w14:textId="77777777" w:rsidTr="00AA72E1">
        <w:tc>
          <w:tcPr>
            <w:tcW w:w="3828" w:type="dxa"/>
            <w:shd w:val="clear" w:color="auto" w:fill="auto"/>
          </w:tcPr>
          <w:p w14:paraId="582CCBA0" w14:textId="281FC129" w:rsidR="00A44D12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511-11 que crea el Reglamento de Aplicación de la Ley del Libro y Bibliotecas </w:t>
            </w:r>
          </w:p>
        </w:tc>
        <w:tc>
          <w:tcPr>
            <w:tcW w:w="1842" w:type="dxa"/>
          </w:tcPr>
          <w:p w14:paraId="498CAE50" w14:textId="09C2187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2011</w:t>
            </w:r>
          </w:p>
        </w:tc>
        <w:tc>
          <w:tcPr>
            <w:tcW w:w="1418" w:type="dxa"/>
          </w:tcPr>
          <w:p w14:paraId="35081033" w14:textId="5744C25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16245E7" w14:textId="7F6D1AE3" w:rsidR="00A44D12" w:rsidRPr="007865EE" w:rsidRDefault="0009535F" w:rsidP="00A44D12">
            <w:pPr>
              <w:rPr>
                <w:sz w:val="21"/>
                <w:szCs w:val="21"/>
              </w:rPr>
            </w:pPr>
            <w:hyperlink r:id="rId3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2206C70" w14:textId="4B47C1A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B2F04F4" w14:textId="77777777" w:rsidTr="00AA72E1">
        <w:tc>
          <w:tcPr>
            <w:tcW w:w="3828" w:type="dxa"/>
            <w:shd w:val="clear" w:color="auto" w:fill="auto"/>
          </w:tcPr>
          <w:p w14:paraId="1A7216DB" w14:textId="54962DC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370-11 que establece el Reglamento de Aplicación de la Ley No. 108-10 para el Fomento de la Actividad Cinematográfica </w:t>
            </w:r>
          </w:p>
        </w:tc>
        <w:tc>
          <w:tcPr>
            <w:tcW w:w="1842" w:type="dxa"/>
          </w:tcPr>
          <w:p w14:paraId="25E38BF4" w14:textId="6D4FD14A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2011</w:t>
            </w:r>
          </w:p>
        </w:tc>
        <w:tc>
          <w:tcPr>
            <w:tcW w:w="1418" w:type="dxa"/>
          </w:tcPr>
          <w:p w14:paraId="257CD28E" w14:textId="03DFD3A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0A64CEE" w14:textId="4A95242F" w:rsidR="00A44D12" w:rsidRPr="007865EE" w:rsidRDefault="0009535F" w:rsidP="00A44D12">
            <w:pPr>
              <w:rPr>
                <w:sz w:val="21"/>
                <w:szCs w:val="21"/>
              </w:rPr>
            </w:pPr>
            <w:hyperlink r:id="rId3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6E21AE8" w14:textId="0F71ED2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3CE86AD6" w14:textId="77777777" w:rsidTr="00AA72E1">
        <w:tc>
          <w:tcPr>
            <w:tcW w:w="3828" w:type="dxa"/>
            <w:shd w:val="clear" w:color="auto" w:fill="auto"/>
          </w:tcPr>
          <w:p w14:paraId="522CF6DF" w14:textId="6C32BB3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129-10 que establece el Reglamento para la Aplicación de la Ley General de Archivos de la Republica Dominicana </w:t>
            </w:r>
          </w:p>
        </w:tc>
        <w:tc>
          <w:tcPr>
            <w:tcW w:w="1842" w:type="dxa"/>
          </w:tcPr>
          <w:p w14:paraId="2207AA32" w14:textId="0FFDA5AD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2010</w:t>
            </w:r>
          </w:p>
        </w:tc>
        <w:tc>
          <w:tcPr>
            <w:tcW w:w="1418" w:type="dxa"/>
          </w:tcPr>
          <w:p w14:paraId="1B190A32" w14:textId="3CC77DE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AA8E553" w14:textId="382BD6CF" w:rsidR="00A44D12" w:rsidRPr="007865EE" w:rsidRDefault="0009535F" w:rsidP="00A44D12">
            <w:pPr>
              <w:rPr>
                <w:sz w:val="21"/>
                <w:szCs w:val="21"/>
              </w:rPr>
            </w:pPr>
            <w:hyperlink r:id="rId3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C726DBB" w14:textId="2AAEEF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422E63A" w14:textId="77777777" w:rsidTr="00AA72E1">
        <w:tc>
          <w:tcPr>
            <w:tcW w:w="3828" w:type="dxa"/>
            <w:shd w:val="clear" w:color="auto" w:fill="auto"/>
          </w:tcPr>
          <w:p w14:paraId="3B4747CA" w14:textId="0D0D758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56-10 que cambia la denominación de las Secretar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as de Estado por el de Ministerios </w:t>
            </w:r>
          </w:p>
        </w:tc>
        <w:tc>
          <w:tcPr>
            <w:tcW w:w="1842" w:type="dxa"/>
          </w:tcPr>
          <w:p w14:paraId="3899E281" w14:textId="69056B98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2010</w:t>
            </w:r>
          </w:p>
        </w:tc>
        <w:tc>
          <w:tcPr>
            <w:tcW w:w="1418" w:type="dxa"/>
          </w:tcPr>
          <w:p w14:paraId="02934BB4" w14:textId="12D26C5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CBEDE3" w14:textId="36BBAC9D" w:rsidR="00A44D12" w:rsidRPr="007865EE" w:rsidRDefault="0009535F" w:rsidP="00A44D12">
            <w:pPr>
              <w:rPr>
                <w:sz w:val="21"/>
                <w:szCs w:val="21"/>
              </w:rPr>
            </w:pPr>
            <w:hyperlink r:id="rId3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7211D5" w14:textId="1427EEC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B3E880" w14:textId="77777777" w:rsidTr="00AA72E1">
        <w:tc>
          <w:tcPr>
            <w:tcW w:w="3828" w:type="dxa"/>
            <w:shd w:val="clear" w:color="auto" w:fill="auto"/>
          </w:tcPr>
          <w:p w14:paraId="62ACCB7B" w14:textId="0E6D02DC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301-05 que establece el Reglamento para el Funcionamiento y Organización de la Comisión Nacion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 de Espectáculos Públicos </w:t>
            </w:r>
          </w:p>
        </w:tc>
        <w:tc>
          <w:tcPr>
            <w:tcW w:w="1842" w:type="dxa"/>
          </w:tcPr>
          <w:p w14:paraId="1A071DEE" w14:textId="1FCF997F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mayo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2005</w:t>
            </w:r>
          </w:p>
        </w:tc>
        <w:tc>
          <w:tcPr>
            <w:tcW w:w="1418" w:type="dxa"/>
          </w:tcPr>
          <w:p w14:paraId="1E13EAAF" w14:textId="2D92D02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D1F1064" w14:textId="2C2F72AB" w:rsidR="00A44D12" w:rsidRPr="007865EE" w:rsidRDefault="0009535F" w:rsidP="00A44D12">
            <w:pPr>
              <w:rPr>
                <w:sz w:val="21"/>
                <w:szCs w:val="21"/>
              </w:rPr>
            </w:pPr>
            <w:hyperlink r:id="rId4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BC4BDD9" w14:textId="5B000EE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5969D03" w14:textId="77777777" w:rsidTr="00AA72E1">
        <w:tc>
          <w:tcPr>
            <w:tcW w:w="3828" w:type="dxa"/>
            <w:shd w:val="clear" w:color="auto" w:fill="auto"/>
          </w:tcPr>
          <w:p w14:paraId="40C9E1C1" w14:textId="54C3C8F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130-05 que aprueba el Reglamento de la Ley General de Libre Acceso a la Información P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blica </w:t>
            </w:r>
          </w:p>
        </w:tc>
        <w:tc>
          <w:tcPr>
            <w:tcW w:w="1842" w:type="dxa"/>
          </w:tcPr>
          <w:p w14:paraId="1BE67FF5" w14:textId="5B5AA96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2005</w:t>
            </w:r>
          </w:p>
        </w:tc>
        <w:tc>
          <w:tcPr>
            <w:tcW w:w="1418" w:type="dxa"/>
          </w:tcPr>
          <w:p w14:paraId="74C7A17C" w14:textId="7448F2E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8AF6D4" w14:textId="34263430" w:rsidR="00A44D12" w:rsidRPr="007865EE" w:rsidRDefault="0009535F" w:rsidP="00A44D12">
            <w:pPr>
              <w:rPr>
                <w:sz w:val="21"/>
                <w:szCs w:val="21"/>
              </w:rPr>
            </w:pPr>
            <w:hyperlink r:id="rId4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32BE254" w14:textId="5BFF5B8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0D0A789" w14:textId="77777777" w:rsidTr="00AA72E1">
        <w:tc>
          <w:tcPr>
            <w:tcW w:w="3828" w:type="dxa"/>
            <w:shd w:val="clear" w:color="auto" w:fill="auto"/>
          </w:tcPr>
          <w:p w14:paraId="324F0C7C" w14:textId="6B3C322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288-03 que nombra al Doctor Carlos Esteban Deive director de la Feria del Libro y crea e integra la Comisión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Consultiva Permanente de la Feria del Libro </w:t>
            </w:r>
          </w:p>
        </w:tc>
        <w:tc>
          <w:tcPr>
            <w:tcW w:w="1842" w:type="dxa"/>
          </w:tcPr>
          <w:p w14:paraId="1D9EB037" w14:textId="247FD2C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6BDAE62D" w14:textId="2D9BC71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BD2F07" w14:textId="3AE91BA7" w:rsidR="00A44D12" w:rsidRPr="007865EE" w:rsidRDefault="0009535F" w:rsidP="00A44D12">
            <w:pPr>
              <w:rPr>
                <w:sz w:val="21"/>
                <w:szCs w:val="21"/>
              </w:rPr>
            </w:pPr>
            <w:hyperlink r:id="rId4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FC201ED" w14:textId="6E6715D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A97223F" w14:textId="77777777" w:rsidTr="00AA72E1">
        <w:tc>
          <w:tcPr>
            <w:tcW w:w="3828" w:type="dxa"/>
            <w:shd w:val="clear" w:color="auto" w:fill="auto"/>
          </w:tcPr>
          <w:p w14:paraId="2533AED7" w14:textId="1E005B8B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99-03 que integra la Comisión Nacional de la Republica Dominicana para la UNESCO </w:t>
            </w:r>
          </w:p>
        </w:tc>
        <w:tc>
          <w:tcPr>
            <w:tcW w:w="1842" w:type="dxa"/>
          </w:tcPr>
          <w:p w14:paraId="4AC722C8" w14:textId="4F72251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548E20BB" w14:textId="4C30726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8A8A1C" w14:textId="20553A93" w:rsidR="00A44D12" w:rsidRPr="007865EE" w:rsidRDefault="0009535F" w:rsidP="00A44D12">
            <w:pPr>
              <w:rPr>
                <w:sz w:val="21"/>
                <w:szCs w:val="21"/>
              </w:rPr>
            </w:pPr>
            <w:hyperlink r:id="rId4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E14EC1" w14:textId="03BEDEF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8A80E23" w14:textId="77777777" w:rsidTr="00AA72E1">
        <w:tc>
          <w:tcPr>
            <w:tcW w:w="3828" w:type="dxa"/>
            <w:shd w:val="clear" w:color="auto" w:fill="auto"/>
          </w:tcPr>
          <w:p w14:paraId="7D8A5310" w14:textId="18E09A6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602-02 que crea e integra la Comisión Nacional de Carnaval </w:t>
            </w:r>
          </w:p>
        </w:tc>
        <w:tc>
          <w:tcPr>
            <w:tcW w:w="1842" w:type="dxa"/>
          </w:tcPr>
          <w:p w14:paraId="3EA19076" w14:textId="5D98F169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572FDE40" w14:textId="7D7AB1C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26E1FDB" w14:textId="1C8C02B0" w:rsidR="00A44D12" w:rsidRPr="007865EE" w:rsidRDefault="0009535F" w:rsidP="00A44D12">
            <w:pPr>
              <w:rPr>
                <w:sz w:val="21"/>
                <w:szCs w:val="21"/>
              </w:rPr>
            </w:pPr>
            <w:hyperlink r:id="rId4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5C8EFE6" w14:textId="6A5F904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542BECC1" w14:textId="77777777" w:rsidTr="00AA72E1">
        <w:tc>
          <w:tcPr>
            <w:tcW w:w="3828" w:type="dxa"/>
            <w:shd w:val="clear" w:color="auto" w:fill="auto"/>
          </w:tcPr>
          <w:p w14:paraId="591A685F" w14:textId="11C7136C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243-02 que crea la Editora Nacional dependiente de la Secretar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 de Estado de Cultura </w:t>
            </w:r>
          </w:p>
        </w:tc>
        <w:tc>
          <w:tcPr>
            <w:tcW w:w="1842" w:type="dxa"/>
          </w:tcPr>
          <w:p w14:paraId="6522F32E" w14:textId="1677601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08D8106B" w14:textId="670460B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FA9124" w14:textId="2D95E77C" w:rsidR="00A44D12" w:rsidRPr="007865EE" w:rsidRDefault="0009535F" w:rsidP="00A44D12">
            <w:pPr>
              <w:rPr>
                <w:sz w:val="21"/>
                <w:szCs w:val="21"/>
              </w:rPr>
            </w:pPr>
            <w:hyperlink r:id="rId4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9EFBBB" w14:textId="428EA87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742C4B74" w14:textId="77777777" w:rsidTr="00AA72E1">
        <w:tc>
          <w:tcPr>
            <w:tcW w:w="3828" w:type="dxa"/>
            <w:shd w:val="clear" w:color="auto" w:fill="auto"/>
          </w:tcPr>
          <w:p w14:paraId="408E2B50" w14:textId="2AB2E460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No.3-02 que crea la Dirección de Fomento y Desarrollo de la Artesanía Nacional FODEARTE </w:t>
            </w:r>
          </w:p>
        </w:tc>
        <w:tc>
          <w:tcPr>
            <w:tcW w:w="1842" w:type="dxa"/>
          </w:tcPr>
          <w:p w14:paraId="292062A6" w14:textId="1AECB096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5A7531D3" w14:textId="2DFF128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D055C58" w14:textId="0877A96F" w:rsidR="00A44D12" w:rsidRPr="007865EE" w:rsidRDefault="0009535F" w:rsidP="00A44D12">
            <w:pPr>
              <w:rPr>
                <w:sz w:val="21"/>
                <w:szCs w:val="21"/>
              </w:rPr>
            </w:pPr>
            <w:hyperlink r:id="rId4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B47D01" w14:textId="70186D0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F7871DE" w14:textId="77777777" w:rsidTr="00AA72E1">
        <w:tc>
          <w:tcPr>
            <w:tcW w:w="3828" w:type="dxa"/>
            <w:shd w:val="clear" w:color="auto" w:fill="auto"/>
          </w:tcPr>
          <w:p w14:paraId="252B9B87" w14:textId="45A4137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343-99 que crea el Centro para Recuperación Conservación y Difusión de la Música Dominicana como organismo dependiente del Teatro Nacional </w:t>
            </w:r>
          </w:p>
        </w:tc>
        <w:tc>
          <w:tcPr>
            <w:tcW w:w="1842" w:type="dxa"/>
          </w:tcPr>
          <w:p w14:paraId="14FA4DDB" w14:textId="50DD39A5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1999</w:t>
            </w:r>
          </w:p>
        </w:tc>
        <w:tc>
          <w:tcPr>
            <w:tcW w:w="1418" w:type="dxa"/>
          </w:tcPr>
          <w:p w14:paraId="61898CCB" w14:textId="2D770B9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4EB3776" w14:textId="1DFEDE09" w:rsidR="00A44D12" w:rsidRPr="007865EE" w:rsidRDefault="0009535F" w:rsidP="00A44D12">
            <w:pPr>
              <w:rPr>
                <w:sz w:val="21"/>
                <w:szCs w:val="21"/>
              </w:rPr>
            </w:pPr>
            <w:hyperlink r:id="rId4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EBBA366" w14:textId="741A83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7412DB9" w14:textId="77777777" w:rsidTr="00AA72E1">
        <w:tc>
          <w:tcPr>
            <w:tcW w:w="3828" w:type="dxa"/>
            <w:shd w:val="clear" w:color="auto" w:fill="auto"/>
          </w:tcPr>
          <w:p w14:paraId="599408BD" w14:textId="2AB214A0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289-99 que crea Oficina Nacional de Patrimonio Cultural Subacuático </w:t>
            </w:r>
          </w:p>
        </w:tc>
        <w:tc>
          <w:tcPr>
            <w:tcW w:w="1842" w:type="dxa"/>
          </w:tcPr>
          <w:p w14:paraId="1F201434" w14:textId="4B2A644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1999</w:t>
            </w:r>
          </w:p>
        </w:tc>
        <w:tc>
          <w:tcPr>
            <w:tcW w:w="1418" w:type="dxa"/>
          </w:tcPr>
          <w:p w14:paraId="2CB3C4B1" w14:textId="4B04FA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78D7DD1" w14:textId="0DB0A320" w:rsidR="00A44D12" w:rsidRPr="007865EE" w:rsidRDefault="0009535F" w:rsidP="00A44D12">
            <w:pPr>
              <w:rPr>
                <w:sz w:val="21"/>
                <w:szCs w:val="21"/>
              </w:rPr>
            </w:pPr>
            <w:hyperlink r:id="rId4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A20614A" w14:textId="3835771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521A486" w14:textId="77777777" w:rsidTr="00AA72E1">
        <w:tc>
          <w:tcPr>
            <w:tcW w:w="3828" w:type="dxa"/>
            <w:shd w:val="clear" w:color="auto" w:fill="auto"/>
          </w:tcPr>
          <w:p w14:paraId="7EDD681D" w14:textId="149A229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475-97 que aprueba el Reglamento Interno de la Gobernación de la Plaza de la Cultura Juan Pablo Duarte </w:t>
            </w:r>
          </w:p>
        </w:tc>
        <w:tc>
          <w:tcPr>
            <w:tcW w:w="1842" w:type="dxa"/>
          </w:tcPr>
          <w:p w14:paraId="0EF01367" w14:textId="7D86726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B251B6E" w14:textId="3F874C6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99A099A" w14:textId="14326612" w:rsidR="00A44D12" w:rsidRPr="007865EE" w:rsidRDefault="0009535F" w:rsidP="00A44D12">
            <w:pPr>
              <w:rPr>
                <w:sz w:val="21"/>
                <w:szCs w:val="21"/>
              </w:rPr>
            </w:pPr>
            <w:hyperlink r:id="rId4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56F2D17" w14:textId="287782A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E03CB6D" w14:textId="77777777" w:rsidTr="00AA72E1">
        <w:tc>
          <w:tcPr>
            <w:tcW w:w="3828" w:type="dxa"/>
            <w:shd w:val="clear" w:color="auto" w:fill="auto"/>
          </w:tcPr>
          <w:p w14:paraId="6D60CABE" w14:textId="6CBE4262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417-97 que aprueba el reglamento de la Comisión Ejecutiva de Patrimonio Cultural </w:t>
            </w:r>
          </w:p>
        </w:tc>
        <w:tc>
          <w:tcPr>
            <w:tcW w:w="1842" w:type="dxa"/>
          </w:tcPr>
          <w:p w14:paraId="354ED502" w14:textId="21BFBF4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C4E7C7A" w14:textId="448C135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A0A2A7D" w14:textId="10E7A6C6" w:rsidR="00A44D12" w:rsidRPr="007865EE" w:rsidRDefault="0009535F" w:rsidP="00A44D12">
            <w:pPr>
              <w:rPr>
                <w:sz w:val="21"/>
                <w:szCs w:val="21"/>
              </w:rPr>
            </w:pPr>
            <w:hyperlink r:id="rId5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30CD2E7" w14:textId="0BDBF78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8D5CB37" w14:textId="77777777" w:rsidTr="00AA72E1">
        <w:tc>
          <w:tcPr>
            <w:tcW w:w="3828" w:type="dxa"/>
            <w:shd w:val="clear" w:color="auto" w:fill="auto"/>
          </w:tcPr>
          <w:p w14:paraId="68C9790E" w14:textId="3215BB4B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276-97 que integra nuevamente la Comisión para la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Consolidación y Ambientación de los Monumentos de Santo Domingo </w:t>
            </w:r>
          </w:p>
        </w:tc>
        <w:tc>
          <w:tcPr>
            <w:tcW w:w="1842" w:type="dxa"/>
          </w:tcPr>
          <w:p w14:paraId="1435FCAF" w14:textId="4320984D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12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762B7CF1" w14:textId="4CCFDD3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D6532AB" w14:textId="435E8DAE" w:rsidR="00A44D12" w:rsidRPr="007865EE" w:rsidRDefault="0009535F" w:rsidP="00A44D12">
            <w:pPr>
              <w:rPr>
                <w:sz w:val="21"/>
                <w:szCs w:val="21"/>
              </w:rPr>
            </w:pPr>
            <w:hyperlink r:id="rId5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E55B38C" w14:textId="10B35B4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CDB9C6B" w14:textId="77777777" w:rsidTr="00AA72E1">
        <w:tc>
          <w:tcPr>
            <w:tcW w:w="3828" w:type="dxa"/>
            <w:shd w:val="clear" w:color="auto" w:fill="auto"/>
          </w:tcPr>
          <w:p w14:paraId="211FC3D9" w14:textId="5DB0DB6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212-97 que aprueba el Reglamento Orgánico del Teatro Nacional </w:t>
            </w:r>
          </w:p>
        </w:tc>
        <w:tc>
          <w:tcPr>
            <w:tcW w:w="1842" w:type="dxa"/>
          </w:tcPr>
          <w:p w14:paraId="5AA9257C" w14:textId="2E193AE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60FF518" w14:textId="5D660ED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D3A5489" w14:textId="2F8C3502" w:rsidR="00A44D12" w:rsidRPr="007865EE" w:rsidRDefault="0009535F" w:rsidP="00A44D12">
            <w:pPr>
              <w:rPr>
                <w:sz w:val="21"/>
                <w:szCs w:val="21"/>
              </w:rPr>
            </w:pPr>
            <w:hyperlink r:id="rId5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1C9FC29" w14:textId="008AB6D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166E56C" w14:textId="77777777" w:rsidTr="00AA72E1">
        <w:tc>
          <w:tcPr>
            <w:tcW w:w="3828" w:type="dxa"/>
            <w:shd w:val="clear" w:color="auto" w:fill="auto"/>
          </w:tcPr>
          <w:p w14:paraId="6BBBD7A1" w14:textId="63E1C1D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57-95 que pone el Parque Mirador este bajo responsabilidad del Patronato Faro a Col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ó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n </w:t>
            </w:r>
          </w:p>
        </w:tc>
        <w:tc>
          <w:tcPr>
            <w:tcW w:w="1842" w:type="dxa"/>
          </w:tcPr>
          <w:p w14:paraId="204C2284" w14:textId="397D4E52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1995</w:t>
            </w:r>
          </w:p>
        </w:tc>
        <w:tc>
          <w:tcPr>
            <w:tcW w:w="1418" w:type="dxa"/>
          </w:tcPr>
          <w:p w14:paraId="23D4F281" w14:textId="2F54777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B67FC74" w14:textId="3C22066F" w:rsidR="00A44D12" w:rsidRPr="007865EE" w:rsidRDefault="0009535F" w:rsidP="00A44D12">
            <w:pPr>
              <w:rPr>
                <w:sz w:val="21"/>
                <w:szCs w:val="21"/>
              </w:rPr>
            </w:pPr>
            <w:hyperlink r:id="rId5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F4CD3D2" w14:textId="6494052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DDA4DAA" w14:textId="77777777" w:rsidTr="00AA72E1">
        <w:tc>
          <w:tcPr>
            <w:tcW w:w="3828" w:type="dxa"/>
            <w:shd w:val="clear" w:color="auto" w:fill="auto"/>
          </w:tcPr>
          <w:p w14:paraId="393EFB42" w14:textId="00C2B81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No.73-94 que crea e integra el Patronato del Teatro del Cibao </w:t>
            </w:r>
          </w:p>
        </w:tc>
        <w:tc>
          <w:tcPr>
            <w:tcW w:w="1842" w:type="dxa"/>
          </w:tcPr>
          <w:p w14:paraId="4039DA9C" w14:textId="7F2F889D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1994</w:t>
            </w:r>
          </w:p>
        </w:tc>
        <w:tc>
          <w:tcPr>
            <w:tcW w:w="1418" w:type="dxa"/>
          </w:tcPr>
          <w:p w14:paraId="06845F07" w14:textId="23E9F3C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F3E468B" w14:textId="0DC5EB74" w:rsidR="00A44D12" w:rsidRPr="007865EE" w:rsidRDefault="0009535F" w:rsidP="00A44D12">
            <w:pPr>
              <w:rPr>
                <w:sz w:val="21"/>
                <w:szCs w:val="21"/>
              </w:rPr>
            </w:pPr>
            <w:hyperlink r:id="rId5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3250269" w14:textId="1D95AC5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C59DE5" w14:textId="77777777" w:rsidTr="00AA72E1">
        <w:tc>
          <w:tcPr>
            <w:tcW w:w="3828" w:type="dxa"/>
            <w:shd w:val="clear" w:color="auto" w:fill="auto"/>
          </w:tcPr>
          <w:p w14:paraId="45AB9D66" w14:textId="500D13B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220-93 que denomina Patronato de la Ciudad Colonial de Santo Domingo a la Comisión Dominicana Permanente </w:t>
            </w:r>
          </w:p>
        </w:tc>
        <w:tc>
          <w:tcPr>
            <w:tcW w:w="1842" w:type="dxa"/>
          </w:tcPr>
          <w:p w14:paraId="63C23D33" w14:textId="6D7563FF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1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993</w:t>
            </w:r>
          </w:p>
        </w:tc>
        <w:tc>
          <w:tcPr>
            <w:tcW w:w="1418" w:type="dxa"/>
          </w:tcPr>
          <w:p w14:paraId="2DB2C3FE" w14:textId="6139F2C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E15A16B" w14:textId="165A3CAD" w:rsidR="00A44D12" w:rsidRPr="007865EE" w:rsidRDefault="0009535F" w:rsidP="00A44D12">
            <w:pPr>
              <w:rPr>
                <w:sz w:val="21"/>
                <w:szCs w:val="21"/>
              </w:rPr>
            </w:pPr>
            <w:hyperlink r:id="rId5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DE5DE9" w14:textId="0CF2A6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6156A4B" w14:textId="77777777" w:rsidTr="00AA72E1">
        <w:tc>
          <w:tcPr>
            <w:tcW w:w="3828" w:type="dxa"/>
            <w:shd w:val="clear" w:color="auto" w:fill="auto"/>
          </w:tcPr>
          <w:p w14:paraId="103A00F8" w14:textId="5191C96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318-92 que denomina Museo del Arte Moderno a la actual Galería de Arte Moderno </w:t>
            </w:r>
          </w:p>
        </w:tc>
        <w:tc>
          <w:tcPr>
            <w:tcW w:w="1842" w:type="dxa"/>
          </w:tcPr>
          <w:p w14:paraId="1C43D3E8" w14:textId="5C95F04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71252C64" w14:textId="0722D1A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24F29D" w14:textId="4A97A50A" w:rsidR="00A44D12" w:rsidRPr="007865EE" w:rsidRDefault="0009535F" w:rsidP="00A44D12">
            <w:pPr>
              <w:rPr>
                <w:sz w:val="21"/>
                <w:szCs w:val="21"/>
              </w:rPr>
            </w:pPr>
            <w:hyperlink r:id="rId5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67C354C" w14:textId="53E4F59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F104019" w14:textId="77777777" w:rsidTr="00AA72E1">
        <w:tc>
          <w:tcPr>
            <w:tcW w:w="3828" w:type="dxa"/>
            <w:shd w:val="clear" w:color="auto" w:fill="auto"/>
          </w:tcPr>
          <w:p w14:paraId="0E9B963E" w14:textId="5A84AB4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290-92, que crea e integra el Patronato Faro a C., que se encargara de velar por el mantenimiento, vigilancia y seguridad del monumento</w:t>
            </w:r>
          </w:p>
        </w:tc>
        <w:tc>
          <w:tcPr>
            <w:tcW w:w="1842" w:type="dxa"/>
          </w:tcPr>
          <w:p w14:paraId="01DF7795" w14:textId="2445561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74FB454D" w14:textId="5DD27B1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69E8153" w14:textId="0DA18F45" w:rsidR="00A44D12" w:rsidRPr="007865EE" w:rsidRDefault="0009535F" w:rsidP="00A44D12">
            <w:pPr>
              <w:rPr>
                <w:sz w:val="21"/>
                <w:szCs w:val="21"/>
              </w:rPr>
            </w:pPr>
            <w:hyperlink r:id="rId5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9D442B6" w14:textId="11AF218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EE6BA17" w14:textId="77777777" w:rsidTr="00AA72E1">
        <w:tc>
          <w:tcPr>
            <w:tcW w:w="3828" w:type="dxa"/>
            <w:shd w:val="clear" w:color="auto" w:fill="auto"/>
          </w:tcPr>
          <w:p w14:paraId="7D77BBD8" w14:textId="2C6644B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138-92 que declara Zona bajo la Protección de la Oficina de Patrimonio Cultural un área en el municipio de San Pedro de Macorís </w:t>
            </w:r>
          </w:p>
        </w:tc>
        <w:tc>
          <w:tcPr>
            <w:tcW w:w="1842" w:type="dxa"/>
          </w:tcPr>
          <w:p w14:paraId="756E5995" w14:textId="098C617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256F9CBF" w14:textId="6EC9FA3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5DD095A" w14:textId="57867529" w:rsidR="00A44D12" w:rsidRPr="007865EE" w:rsidRDefault="0009535F" w:rsidP="00A44D12">
            <w:pPr>
              <w:rPr>
                <w:sz w:val="21"/>
                <w:szCs w:val="21"/>
              </w:rPr>
            </w:pPr>
            <w:hyperlink r:id="rId5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BBCA3DA" w14:textId="7FB790B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258BCF2" w14:textId="77777777" w:rsidTr="00AA72E1">
        <w:tc>
          <w:tcPr>
            <w:tcW w:w="3828" w:type="dxa"/>
            <w:shd w:val="clear" w:color="auto" w:fill="auto"/>
          </w:tcPr>
          <w:p w14:paraId="2B335AED" w14:textId="02FF0F6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172-91 que delimita el área del Centro Histórico de la Ciudad de Santiago de Los Caballeros </w:t>
            </w:r>
          </w:p>
        </w:tc>
        <w:tc>
          <w:tcPr>
            <w:tcW w:w="1842" w:type="dxa"/>
          </w:tcPr>
          <w:p w14:paraId="6C34091E" w14:textId="267BAEBA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1991</w:t>
            </w:r>
          </w:p>
        </w:tc>
        <w:tc>
          <w:tcPr>
            <w:tcW w:w="1418" w:type="dxa"/>
          </w:tcPr>
          <w:p w14:paraId="234EA7A1" w14:textId="2A3B803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B819C57" w14:textId="0F811B79" w:rsidR="00A44D12" w:rsidRPr="007865EE" w:rsidRDefault="0009535F" w:rsidP="00A44D12">
            <w:pPr>
              <w:rPr>
                <w:sz w:val="21"/>
                <w:szCs w:val="21"/>
              </w:rPr>
            </w:pPr>
            <w:hyperlink r:id="rId5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65768B5" w14:textId="4038D27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8BAE683" w14:textId="77777777" w:rsidTr="00AA72E1">
        <w:tc>
          <w:tcPr>
            <w:tcW w:w="3828" w:type="dxa"/>
            <w:shd w:val="clear" w:color="auto" w:fill="auto"/>
          </w:tcPr>
          <w:p w14:paraId="51557DE8" w14:textId="460B238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289-89 que integra el Patronato Rector de la Galería de Arte Moderno hoy Museo de Arte Moderno </w:t>
            </w:r>
          </w:p>
        </w:tc>
        <w:tc>
          <w:tcPr>
            <w:tcW w:w="1842" w:type="dxa"/>
          </w:tcPr>
          <w:p w14:paraId="57CC1FFF" w14:textId="36EDD1C9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1989</w:t>
            </w:r>
          </w:p>
        </w:tc>
        <w:tc>
          <w:tcPr>
            <w:tcW w:w="1418" w:type="dxa"/>
          </w:tcPr>
          <w:p w14:paraId="4CF456FF" w14:textId="47B2EC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4BA5AEA" w14:textId="40E5DB5E" w:rsidR="00A44D12" w:rsidRPr="007865EE" w:rsidRDefault="0009535F" w:rsidP="00A44D12">
            <w:pPr>
              <w:rPr>
                <w:sz w:val="21"/>
                <w:szCs w:val="21"/>
              </w:rPr>
            </w:pPr>
            <w:hyperlink r:id="rId6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3E9A87" w14:textId="5EEE17F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141197" w14:textId="77777777" w:rsidTr="00AA72E1">
        <w:tc>
          <w:tcPr>
            <w:tcW w:w="3828" w:type="dxa"/>
            <w:shd w:val="clear" w:color="auto" w:fill="auto"/>
          </w:tcPr>
          <w:p w14:paraId="152A15A5" w14:textId="3288A07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74-88 que integra el Patronato Rector de la Biblioteca Nacional </w:t>
            </w:r>
          </w:p>
        </w:tc>
        <w:tc>
          <w:tcPr>
            <w:tcW w:w="1842" w:type="dxa"/>
          </w:tcPr>
          <w:p w14:paraId="0A8D1D8E" w14:textId="3D8C7311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1988</w:t>
            </w:r>
          </w:p>
        </w:tc>
        <w:tc>
          <w:tcPr>
            <w:tcW w:w="1418" w:type="dxa"/>
          </w:tcPr>
          <w:p w14:paraId="62B3966B" w14:textId="362D129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E9E6BCD" w14:textId="3BA0F26F" w:rsidR="00A44D12" w:rsidRPr="007865EE" w:rsidRDefault="0009535F" w:rsidP="00A44D12">
            <w:pPr>
              <w:rPr>
                <w:sz w:val="21"/>
                <w:szCs w:val="21"/>
              </w:rPr>
            </w:pPr>
            <w:hyperlink r:id="rId6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E9A64A6" w14:textId="7A0DF1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C57081F" w14:textId="77777777" w:rsidTr="00AA72E1">
        <w:tc>
          <w:tcPr>
            <w:tcW w:w="3828" w:type="dxa"/>
            <w:shd w:val="clear" w:color="auto" w:fill="auto"/>
          </w:tcPr>
          <w:p w14:paraId="6A18B9F2" w14:textId="230E8CC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310-87 que crea e integra una Comisión encargada del Programa de Rescate Arqueológico Submarino </w:t>
            </w:r>
          </w:p>
        </w:tc>
        <w:tc>
          <w:tcPr>
            <w:tcW w:w="1842" w:type="dxa"/>
          </w:tcPr>
          <w:p w14:paraId="51A26290" w14:textId="530944B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5DAC0C7F" w14:textId="7A2E06F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C684A57" w14:textId="7D8A8D2C" w:rsidR="00A44D12" w:rsidRPr="007865EE" w:rsidRDefault="0009535F" w:rsidP="00A44D12">
            <w:pPr>
              <w:rPr>
                <w:sz w:val="21"/>
                <w:szCs w:val="21"/>
              </w:rPr>
            </w:pPr>
            <w:hyperlink r:id="rId6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7F8BC27" w14:textId="03F5E51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5AECB5E" w14:textId="77777777" w:rsidTr="00AA72E1">
        <w:tc>
          <w:tcPr>
            <w:tcW w:w="3828" w:type="dxa"/>
            <w:shd w:val="clear" w:color="auto" w:fill="auto"/>
          </w:tcPr>
          <w:p w14:paraId="11DF72F1" w14:textId="391183B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301-87 que crea la Comisión de Protección y Rescate del Patrimonio Histórico Cultural Arqueológico y Natural de la Provincia de Montecristi </w:t>
            </w:r>
          </w:p>
        </w:tc>
        <w:tc>
          <w:tcPr>
            <w:tcW w:w="1842" w:type="dxa"/>
          </w:tcPr>
          <w:p w14:paraId="44494DAF" w14:textId="6895A469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4B360D03" w14:textId="52CEE83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9E0F24" w14:textId="418698B4" w:rsidR="00A44D12" w:rsidRPr="007865EE" w:rsidRDefault="0009535F" w:rsidP="00A44D12">
            <w:pPr>
              <w:rPr>
                <w:sz w:val="21"/>
                <w:szCs w:val="21"/>
              </w:rPr>
            </w:pPr>
            <w:hyperlink r:id="rId6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1B7DD3B" w14:textId="0B632C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AE27865" w14:textId="77777777" w:rsidTr="00AA72E1">
        <w:tc>
          <w:tcPr>
            <w:tcW w:w="3828" w:type="dxa"/>
            <w:shd w:val="clear" w:color="auto" w:fill="auto"/>
          </w:tcPr>
          <w:p w14:paraId="2DBCB210" w14:textId="4C545B59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183-87 que crea la Comisión Permanente de la Feria Nacional del Libro con Jurisdicción Nacional </w:t>
            </w:r>
          </w:p>
        </w:tc>
        <w:tc>
          <w:tcPr>
            <w:tcW w:w="1842" w:type="dxa"/>
          </w:tcPr>
          <w:p w14:paraId="3B07CC48" w14:textId="4D40F266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3534B009" w14:textId="263F92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15226DB" w14:textId="7169D303" w:rsidR="00A44D12" w:rsidRPr="007865EE" w:rsidRDefault="0009535F" w:rsidP="00A44D12">
            <w:pPr>
              <w:rPr>
                <w:sz w:val="21"/>
                <w:szCs w:val="21"/>
              </w:rPr>
            </w:pPr>
            <w:hyperlink r:id="rId6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7A97462" w14:textId="6A9057F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DDBEC1E" w14:textId="77777777" w:rsidTr="00AA72E1">
        <w:tc>
          <w:tcPr>
            <w:tcW w:w="3828" w:type="dxa"/>
            <w:shd w:val="clear" w:color="auto" w:fill="auto"/>
          </w:tcPr>
          <w:p w14:paraId="2F035113" w14:textId="741C7FB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45-86 dispone que el Centro de Microfilmación y Restauración de Documentos y Libros y Fotografía funciona</w:t>
            </w:r>
          </w:p>
        </w:tc>
        <w:tc>
          <w:tcPr>
            <w:tcW w:w="1842" w:type="dxa"/>
          </w:tcPr>
          <w:p w14:paraId="2D4A254A" w14:textId="4F14B931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1986</w:t>
            </w:r>
          </w:p>
        </w:tc>
        <w:tc>
          <w:tcPr>
            <w:tcW w:w="1418" w:type="dxa"/>
          </w:tcPr>
          <w:p w14:paraId="10854421" w14:textId="6FE9506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935AF6" w14:textId="08315F09" w:rsidR="00A44D12" w:rsidRPr="007865EE" w:rsidRDefault="0009535F" w:rsidP="00A44D12">
            <w:pPr>
              <w:rPr>
                <w:sz w:val="21"/>
                <w:szCs w:val="21"/>
              </w:rPr>
            </w:pPr>
            <w:hyperlink r:id="rId6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7157951" w14:textId="3E8A72B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25742A" w14:textId="77777777" w:rsidTr="00AA72E1">
        <w:tc>
          <w:tcPr>
            <w:tcW w:w="3828" w:type="dxa"/>
            <w:shd w:val="clear" w:color="auto" w:fill="auto"/>
          </w:tcPr>
          <w:p w14:paraId="78FE36FA" w14:textId="4441AD35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2753-81 que nombra al Lic. José Chez Checo Director del Museo Nacional de Historia y Geografía </w:t>
            </w:r>
          </w:p>
        </w:tc>
        <w:tc>
          <w:tcPr>
            <w:tcW w:w="1842" w:type="dxa"/>
          </w:tcPr>
          <w:p w14:paraId="4B900D3B" w14:textId="5873063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1981</w:t>
            </w:r>
          </w:p>
        </w:tc>
        <w:tc>
          <w:tcPr>
            <w:tcW w:w="1418" w:type="dxa"/>
          </w:tcPr>
          <w:p w14:paraId="70586660" w14:textId="64BD78E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A5C57D5" w14:textId="6A0B09F5" w:rsidR="00A44D12" w:rsidRPr="007865EE" w:rsidRDefault="0009535F" w:rsidP="00A44D12">
            <w:pPr>
              <w:rPr>
                <w:sz w:val="21"/>
                <w:szCs w:val="21"/>
              </w:rPr>
            </w:pPr>
            <w:hyperlink r:id="rId6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3A229AC" w14:textId="605EEEB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15F99FB" w14:textId="77777777" w:rsidTr="00AA72E1">
        <w:tc>
          <w:tcPr>
            <w:tcW w:w="3828" w:type="dxa"/>
            <w:shd w:val="clear" w:color="auto" w:fill="auto"/>
          </w:tcPr>
          <w:p w14:paraId="6AE65070" w14:textId="15C4DBC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1937-80 que crea el Centro de la Cultura de Santiago </w:t>
            </w:r>
          </w:p>
        </w:tc>
        <w:tc>
          <w:tcPr>
            <w:tcW w:w="1842" w:type="dxa"/>
          </w:tcPr>
          <w:p w14:paraId="20A8C915" w14:textId="6375117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1980</w:t>
            </w:r>
          </w:p>
        </w:tc>
        <w:tc>
          <w:tcPr>
            <w:tcW w:w="1418" w:type="dxa"/>
          </w:tcPr>
          <w:p w14:paraId="0636EFCB" w14:textId="53D4CDE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499E4F7" w14:textId="0F2E240D" w:rsidR="00A44D12" w:rsidRPr="007865EE" w:rsidRDefault="0009535F" w:rsidP="00A44D12">
            <w:pPr>
              <w:rPr>
                <w:sz w:val="21"/>
                <w:szCs w:val="21"/>
              </w:rPr>
            </w:pPr>
            <w:hyperlink r:id="rId6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F17D46" w14:textId="3CF712A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12F721A" w14:textId="77777777" w:rsidTr="00AA72E1">
        <w:tc>
          <w:tcPr>
            <w:tcW w:w="3828" w:type="dxa"/>
            <w:shd w:val="clear" w:color="auto" w:fill="auto"/>
          </w:tcPr>
          <w:p w14:paraId="2A43A8CD" w14:textId="60401EA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683-79 que crea e integra una Comisión encargada del programa de Rescate Arqueológico Submarino </w:t>
            </w:r>
          </w:p>
        </w:tc>
        <w:tc>
          <w:tcPr>
            <w:tcW w:w="1842" w:type="dxa"/>
          </w:tcPr>
          <w:p w14:paraId="00AF8AA8" w14:textId="145F6CE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1979</w:t>
            </w:r>
          </w:p>
        </w:tc>
        <w:tc>
          <w:tcPr>
            <w:tcW w:w="1418" w:type="dxa"/>
          </w:tcPr>
          <w:p w14:paraId="6966FBC3" w14:textId="25ECCEE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ED5528A" w14:textId="1236079E" w:rsidR="00A44D12" w:rsidRPr="007865EE" w:rsidRDefault="0009535F" w:rsidP="00A44D12">
            <w:pPr>
              <w:rPr>
                <w:sz w:val="21"/>
                <w:szCs w:val="21"/>
              </w:rPr>
            </w:pPr>
            <w:hyperlink r:id="rId6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8CC5040" w14:textId="6D94512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26284CF" w14:textId="77777777" w:rsidTr="00AA72E1">
        <w:tc>
          <w:tcPr>
            <w:tcW w:w="3828" w:type="dxa"/>
            <w:shd w:val="clear" w:color="auto" w:fill="auto"/>
          </w:tcPr>
          <w:p w14:paraId="74393AE4" w14:textId="6952260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3224-78 que crea e integra el Patronato de la Galería de Arte Moderno </w:t>
            </w:r>
          </w:p>
        </w:tc>
        <w:tc>
          <w:tcPr>
            <w:tcW w:w="1842" w:type="dxa"/>
          </w:tcPr>
          <w:p w14:paraId="529528CD" w14:textId="56AC9C1C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1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978</w:t>
            </w:r>
          </w:p>
        </w:tc>
        <w:tc>
          <w:tcPr>
            <w:tcW w:w="1418" w:type="dxa"/>
          </w:tcPr>
          <w:p w14:paraId="3F4B1092" w14:textId="2BDC1A1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C7918C" w14:textId="4F267817" w:rsidR="00A44D12" w:rsidRPr="007865EE" w:rsidRDefault="0009535F" w:rsidP="00A44D12">
            <w:pPr>
              <w:rPr>
                <w:sz w:val="21"/>
                <w:szCs w:val="21"/>
              </w:rPr>
            </w:pPr>
            <w:hyperlink r:id="rId6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C277FE7" w14:textId="6DF980D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2CC97B6" w14:textId="77777777" w:rsidTr="00AA72E1">
        <w:tc>
          <w:tcPr>
            <w:tcW w:w="3828" w:type="dxa"/>
            <w:shd w:val="clear" w:color="auto" w:fill="auto"/>
          </w:tcPr>
          <w:p w14:paraId="73C2C5DC" w14:textId="1A9E154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2310-76 que crea el Centro de Inventario de Bienes Culturales </w:t>
            </w:r>
          </w:p>
        </w:tc>
        <w:tc>
          <w:tcPr>
            <w:tcW w:w="1842" w:type="dxa"/>
          </w:tcPr>
          <w:p w14:paraId="122D9005" w14:textId="5176D3EA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1976</w:t>
            </w:r>
          </w:p>
        </w:tc>
        <w:tc>
          <w:tcPr>
            <w:tcW w:w="1418" w:type="dxa"/>
          </w:tcPr>
          <w:p w14:paraId="78FAD678" w14:textId="35E11F0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A02C4CF" w14:textId="377F1452" w:rsidR="00A44D12" w:rsidRPr="007865EE" w:rsidRDefault="0009535F" w:rsidP="00A44D12">
            <w:pPr>
              <w:rPr>
                <w:sz w:val="21"/>
                <w:szCs w:val="21"/>
              </w:rPr>
            </w:pPr>
            <w:hyperlink r:id="rId7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74525EB" w14:textId="7216BA8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5E90BED" w14:textId="77777777" w:rsidTr="00AA72E1">
        <w:tc>
          <w:tcPr>
            <w:tcW w:w="3828" w:type="dxa"/>
            <w:shd w:val="clear" w:color="auto" w:fill="auto"/>
          </w:tcPr>
          <w:p w14:paraId="5DE51E2C" w14:textId="7555F31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1073-75 que integra el Consejo Nacional Dominicano para la UNESCO </w:t>
            </w:r>
          </w:p>
        </w:tc>
        <w:tc>
          <w:tcPr>
            <w:tcW w:w="1842" w:type="dxa"/>
          </w:tcPr>
          <w:p w14:paraId="39C35DE5" w14:textId="4E4F40D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1975</w:t>
            </w:r>
          </w:p>
        </w:tc>
        <w:tc>
          <w:tcPr>
            <w:tcW w:w="1418" w:type="dxa"/>
          </w:tcPr>
          <w:p w14:paraId="16F5E0DA" w14:textId="1870E88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1BFC9AF" w14:textId="7B93E216" w:rsidR="00A44D12" w:rsidRPr="007865EE" w:rsidRDefault="0009535F" w:rsidP="00A44D12">
            <w:pPr>
              <w:rPr>
                <w:sz w:val="21"/>
                <w:szCs w:val="21"/>
              </w:rPr>
            </w:pPr>
            <w:hyperlink r:id="rId7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5A92B25" w14:textId="6D0000C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A07D33C" w14:textId="77777777" w:rsidTr="00AA72E1">
        <w:tc>
          <w:tcPr>
            <w:tcW w:w="3828" w:type="dxa"/>
            <w:shd w:val="clear" w:color="auto" w:fill="auto"/>
          </w:tcPr>
          <w:p w14:paraId="787B42A2" w14:textId="163BB00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</w:t>
            </w:r>
            <w:r w:rsidR="00AE2975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Núm.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4401-74 que crea el Teatro Nacional </w:t>
            </w:r>
          </w:p>
        </w:tc>
        <w:tc>
          <w:tcPr>
            <w:tcW w:w="1842" w:type="dxa"/>
          </w:tcPr>
          <w:p w14:paraId="2BB84241" w14:textId="2BE6BBE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1974</w:t>
            </w:r>
          </w:p>
        </w:tc>
        <w:tc>
          <w:tcPr>
            <w:tcW w:w="1418" w:type="dxa"/>
          </w:tcPr>
          <w:p w14:paraId="56D285C3" w14:textId="3E953C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56274FC" w14:textId="6F2BCFAC" w:rsidR="00A44D12" w:rsidRPr="007865EE" w:rsidRDefault="0009535F" w:rsidP="00A44D12">
            <w:pPr>
              <w:rPr>
                <w:sz w:val="21"/>
                <w:szCs w:val="21"/>
              </w:rPr>
            </w:pPr>
            <w:hyperlink r:id="rId7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D2EDE03" w14:textId="3429A8E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0F0408E" w14:textId="77777777" w:rsidTr="00AA72E1">
        <w:tc>
          <w:tcPr>
            <w:tcW w:w="3828" w:type="dxa"/>
            <w:shd w:val="clear" w:color="auto" w:fill="auto"/>
          </w:tcPr>
          <w:p w14:paraId="793F7CD6" w14:textId="277BB2B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1497-71 que reorganiza la Comisión Nacional Dominicana para la UNESCO </w:t>
            </w:r>
          </w:p>
        </w:tc>
        <w:tc>
          <w:tcPr>
            <w:tcW w:w="1842" w:type="dxa"/>
          </w:tcPr>
          <w:p w14:paraId="13A507FE" w14:textId="67EEFE8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1971</w:t>
            </w:r>
          </w:p>
        </w:tc>
        <w:tc>
          <w:tcPr>
            <w:tcW w:w="1418" w:type="dxa"/>
          </w:tcPr>
          <w:p w14:paraId="3D3064A1" w14:textId="7E3993E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49147AA" w14:textId="4652D09F" w:rsidR="00A44D12" w:rsidRPr="007865EE" w:rsidRDefault="0009535F" w:rsidP="00A44D12">
            <w:pPr>
              <w:rPr>
                <w:sz w:val="21"/>
                <w:szCs w:val="21"/>
              </w:rPr>
            </w:pPr>
            <w:hyperlink r:id="rId7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476E9B2" w14:textId="74D93AE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F832DDD" w14:textId="77777777" w:rsidTr="00AA72E1">
        <w:tc>
          <w:tcPr>
            <w:tcW w:w="3828" w:type="dxa"/>
            <w:shd w:val="clear" w:color="auto" w:fill="auto"/>
          </w:tcPr>
          <w:p w14:paraId="0A1A015D" w14:textId="60708FA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1650-67 que demarca los límites de la Ciudad Colonial dentro del per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metro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 la ciudad de Santo Domingo </w:t>
            </w:r>
          </w:p>
        </w:tc>
        <w:tc>
          <w:tcPr>
            <w:tcW w:w="1842" w:type="dxa"/>
          </w:tcPr>
          <w:p w14:paraId="22B30D27" w14:textId="16AC0277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4A0C45C4" w14:textId="5ADBBFC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3DD5DAC" w14:textId="330AC57D" w:rsidR="00A44D12" w:rsidRPr="007865EE" w:rsidRDefault="0009535F" w:rsidP="00A44D12">
            <w:pPr>
              <w:rPr>
                <w:sz w:val="21"/>
                <w:szCs w:val="21"/>
              </w:rPr>
            </w:pPr>
            <w:hyperlink r:id="rId7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5F77C8" w14:textId="4CB69AD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CFC0F48" w14:textId="77777777" w:rsidTr="00AA72E1">
        <w:tc>
          <w:tcPr>
            <w:tcW w:w="3828" w:type="dxa"/>
            <w:shd w:val="clear" w:color="auto" w:fill="auto"/>
          </w:tcPr>
          <w:p w14:paraId="46835B04" w14:textId="1668C45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1604-67 que crea una Comisión Encargada de gestionar y supervigilar la Restauración de las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u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in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as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 La Isabela </w:t>
            </w:r>
          </w:p>
        </w:tc>
        <w:tc>
          <w:tcPr>
            <w:tcW w:w="1842" w:type="dxa"/>
          </w:tcPr>
          <w:p w14:paraId="3847793A" w14:textId="0824B3D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29027891" w14:textId="3B5935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ED82BFD" w14:textId="3F619BEB" w:rsidR="00A44D12" w:rsidRPr="007865EE" w:rsidRDefault="0009535F" w:rsidP="00A44D12">
            <w:pPr>
              <w:rPr>
                <w:sz w:val="21"/>
                <w:szCs w:val="21"/>
              </w:rPr>
            </w:pPr>
            <w:hyperlink r:id="rId7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61C7688" w14:textId="146031C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E7DADB" w14:textId="77777777" w:rsidTr="00AA72E1">
        <w:tc>
          <w:tcPr>
            <w:tcW w:w="3828" w:type="dxa"/>
            <w:shd w:val="clear" w:color="auto" w:fill="auto"/>
          </w:tcPr>
          <w:p w14:paraId="5CE308C2" w14:textId="14F1127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1397-67 que crea dentro de la Dirección General de Turismo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la Oficina Patrimonio Cultural </w:t>
            </w:r>
          </w:p>
        </w:tc>
        <w:tc>
          <w:tcPr>
            <w:tcW w:w="1842" w:type="dxa"/>
          </w:tcPr>
          <w:p w14:paraId="0CD3DEE2" w14:textId="0DAFF5B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371A46DD" w14:textId="6857BB7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61D600F" w14:textId="31A5BCB7" w:rsidR="00A44D12" w:rsidRPr="007865EE" w:rsidRDefault="0009535F" w:rsidP="00A44D12">
            <w:pPr>
              <w:rPr>
                <w:sz w:val="21"/>
                <w:szCs w:val="21"/>
              </w:rPr>
            </w:pPr>
            <w:hyperlink r:id="rId7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FFAD5C6" w14:textId="49B90F4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06E48ED" w14:textId="77777777" w:rsidTr="00AA72E1">
        <w:tc>
          <w:tcPr>
            <w:tcW w:w="3828" w:type="dxa"/>
            <w:shd w:val="clear" w:color="auto" w:fill="auto"/>
          </w:tcPr>
          <w:p w14:paraId="0DC3D9CE" w14:textId="149F33A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2149-65 que reorganiza la Comisión Nacional Dominicana de la UNESCO </w:t>
            </w:r>
          </w:p>
        </w:tc>
        <w:tc>
          <w:tcPr>
            <w:tcW w:w="1842" w:type="dxa"/>
          </w:tcPr>
          <w:p w14:paraId="2D8769F0" w14:textId="3A16B08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1965</w:t>
            </w:r>
          </w:p>
        </w:tc>
        <w:tc>
          <w:tcPr>
            <w:tcW w:w="1418" w:type="dxa"/>
          </w:tcPr>
          <w:p w14:paraId="3EF7D535" w14:textId="08BF3F2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4BB34DC" w14:textId="1CF0D7BB" w:rsidR="00A44D12" w:rsidRPr="007865EE" w:rsidRDefault="0009535F" w:rsidP="00A44D12">
            <w:pPr>
              <w:rPr>
                <w:sz w:val="21"/>
                <w:szCs w:val="21"/>
              </w:rPr>
            </w:pPr>
            <w:hyperlink r:id="rId7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CE7B742" w14:textId="5B8B58F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5D1E5FE" w14:textId="77777777" w:rsidTr="00AA72E1">
        <w:tc>
          <w:tcPr>
            <w:tcW w:w="3828" w:type="dxa"/>
            <w:shd w:val="clear" w:color="auto" w:fill="auto"/>
          </w:tcPr>
          <w:p w14:paraId="5D33BE58" w14:textId="12F8C19D" w:rsidR="00A44D12" w:rsidRPr="00BB061B" w:rsidRDefault="00A44D12" w:rsidP="00A44D12">
            <w:pPr>
              <w:rPr>
                <w:b/>
                <w:sz w:val="21"/>
                <w:szCs w:val="21"/>
              </w:rPr>
            </w:pPr>
            <w:r w:rsidRPr="00B70C60">
              <w:rPr>
                <w:b/>
                <w:sz w:val="24"/>
                <w:szCs w:val="24"/>
              </w:rPr>
              <w:t>Resoluciones</w:t>
            </w:r>
          </w:p>
        </w:tc>
        <w:tc>
          <w:tcPr>
            <w:tcW w:w="1842" w:type="dxa"/>
          </w:tcPr>
          <w:p w14:paraId="251A14C1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49B0155" w14:textId="79F4ACF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98F162F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152F01B" w14:textId="590061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D65EE51" w14:textId="77777777" w:rsidTr="00D92B92">
        <w:trPr>
          <w:trHeight w:val="847"/>
        </w:trPr>
        <w:tc>
          <w:tcPr>
            <w:tcW w:w="3828" w:type="dxa"/>
            <w:shd w:val="clear" w:color="auto" w:fill="auto"/>
          </w:tcPr>
          <w:p w14:paraId="56C50787" w14:textId="14977A8E" w:rsidR="00A44D12" w:rsidRPr="00A639F6" w:rsidRDefault="00A44D12" w:rsidP="00A44D12">
            <w:pPr>
              <w:pStyle w:val="Sinespaciado"/>
              <w:rPr>
                <w:rFonts w:eastAsia="Times New Roman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04-2023 que aprueba las bases de los Premios Anuales del Carnaval Dominicano. Edición 2023</w:t>
            </w:r>
          </w:p>
        </w:tc>
        <w:tc>
          <w:tcPr>
            <w:tcW w:w="1842" w:type="dxa"/>
          </w:tcPr>
          <w:p w14:paraId="5FBEBC21" w14:textId="202A22F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 de enero 2023</w:t>
            </w:r>
          </w:p>
        </w:tc>
        <w:tc>
          <w:tcPr>
            <w:tcW w:w="1418" w:type="dxa"/>
          </w:tcPr>
          <w:p w14:paraId="33442205" w14:textId="08F435E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7D9E019" w14:textId="31B22530" w:rsidR="00A44D12" w:rsidRDefault="0009535F" w:rsidP="00A44D12">
            <w:hyperlink r:id="rId78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5C770775" w14:textId="655EE21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3B1CF9D" w14:textId="77777777" w:rsidTr="000C0B96">
        <w:tc>
          <w:tcPr>
            <w:tcW w:w="3828" w:type="dxa"/>
            <w:shd w:val="clear" w:color="auto" w:fill="auto"/>
          </w:tcPr>
          <w:p w14:paraId="3719E7E2" w14:textId="0CEC78F6" w:rsidR="00A44D12" w:rsidRPr="00D92B92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 03-2023 que conoce la distribución de los viceministerios de los </w:t>
            </w: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premios que otorga el Ministerio de Cultura</w:t>
            </w:r>
          </w:p>
        </w:tc>
        <w:tc>
          <w:tcPr>
            <w:tcW w:w="1842" w:type="dxa"/>
          </w:tcPr>
          <w:p w14:paraId="77E1AC87" w14:textId="4B9B901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20 de enero 2023</w:t>
            </w:r>
          </w:p>
        </w:tc>
        <w:tc>
          <w:tcPr>
            <w:tcW w:w="1418" w:type="dxa"/>
          </w:tcPr>
          <w:p w14:paraId="27A4B8AC" w14:textId="1BC4584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54D5B40" w14:textId="1A498259" w:rsidR="00A44D12" w:rsidRDefault="0009535F" w:rsidP="00A44D12">
            <w:hyperlink r:id="rId79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3B28C01" w14:textId="041574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8EF3275" w14:textId="77777777" w:rsidTr="000C0B96">
        <w:tc>
          <w:tcPr>
            <w:tcW w:w="3828" w:type="dxa"/>
            <w:shd w:val="clear" w:color="auto" w:fill="auto"/>
          </w:tcPr>
          <w:p w14:paraId="7C81BAD6" w14:textId="66608D2F" w:rsidR="00A44D12" w:rsidRPr="00D92B92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02-2023 que aprueba las bases del Premio Nacional Feria del Libro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</w:rPr>
              <w:t xml:space="preserve"> </w:t>
            </w: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Eduardo León Jiménes. Edición 2023</w:t>
            </w:r>
          </w:p>
        </w:tc>
        <w:tc>
          <w:tcPr>
            <w:tcW w:w="1842" w:type="dxa"/>
          </w:tcPr>
          <w:p w14:paraId="17E99ACE" w14:textId="0B6C2FB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enero 2023</w:t>
            </w:r>
          </w:p>
        </w:tc>
        <w:tc>
          <w:tcPr>
            <w:tcW w:w="1418" w:type="dxa"/>
          </w:tcPr>
          <w:p w14:paraId="77E49C6F" w14:textId="567A62B8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8525918" w14:textId="111A56FE" w:rsidR="00A44D12" w:rsidRDefault="0009535F" w:rsidP="00A44D12">
            <w:hyperlink r:id="rId80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A30B07B" w14:textId="4635CA7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BF53D2D" w14:textId="77777777" w:rsidTr="000C0B96">
        <w:tc>
          <w:tcPr>
            <w:tcW w:w="3828" w:type="dxa"/>
            <w:shd w:val="clear" w:color="auto" w:fill="auto"/>
          </w:tcPr>
          <w:p w14:paraId="30C141EB" w14:textId="38F33C64" w:rsidR="00A44D12" w:rsidRPr="00A639F6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01-2023 que modifica la creación, atribuciones y funcionamiento de la Comisión Mixta de Habilitación de las Asociaciones sin Fines de Lucro (ASFL)</w:t>
            </w:r>
          </w:p>
        </w:tc>
        <w:tc>
          <w:tcPr>
            <w:tcW w:w="1842" w:type="dxa"/>
          </w:tcPr>
          <w:p w14:paraId="010A9F3B" w14:textId="5522B5B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enero 2023</w:t>
            </w:r>
          </w:p>
        </w:tc>
        <w:tc>
          <w:tcPr>
            <w:tcW w:w="1418" w:type="dxa"/>
          </w:tcPr>
          <w:p w14:paraId="0F8B3928" w14:textId="302A140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1C7923" w14:textId="3A880CC4" w:rsidR="00A44D12" w:rsidRDefault="0009535F" w:rsidP="00A44D12">
            <w:hyperlink r:id="rId81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E60359A" w14:textId="18A494F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9E4154F" w14:textId="77777777" w:rsidTr="00AA72E1">
        <w:tc>
          <w:tcPr>
            <w:tcW w:w="3828" w:type="dxa"/>
            <w:shd w:val="clear" w:color="auto" w:fill="auto"/>
          </w:tcPr>
          <w:p w14:paraId="6B8A3722" w14:textId="152F2947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25-2022 que aprueba las Modalidades de Elección de los Miembros del Consejo Intersectorial</w:t>
            </w:r>
          </w:p>
        </w:tc>
        <w:tc>
          <w:tcPr>
            <w:tcW w:w="1842" w:type="dxa"/>
          </w:tcPr>
          <w:p w14:paraId="307213DB" w14:textId="26AD047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diciembre 2022</w:t>
            </w:r>
          </w:p>
        </w:tc>
        <w:tc>
          <w:tcPr>
            <w:tcW w:w="1418" w:type="dxa"/>
          </w:tcPr>
          <w:p w14:paraId="23707FD1" w14:textId="3642B5BF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E444CD" w14:textId="16226F78" w:rsidR="00A44D12" w:rsidRDefault="0009535F" w:rsidP="00A44D12">
            <w:hyperlink r:id="rId8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9303814" w14:textId="68AEAD43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10446D0D" w14:textId="77777777" w:rsidTr="00AA72E1">
        <w:tc>
          <w:tcPr>
            <w:tcW w:w="3828" w:type="dxa"/>
            <w:shd w:val="clear" w:color="auto" w:fill="auto"/>
          </w:tcPr>
          <w:p w14:paraId="15A92D7E" w14:textId="3B380494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m. 24-2022 que aprueba las bases de la XXX Bienal Nacional de Artes Visuales</w:t>
            </w:r>
          </w:p>
        </w:tc>
        <w:tc>
          <w:tcPr>
            <w:tcW w:w="1842" w:type="dxa"/>
          </w:tcPr>
          <w:p w14:paraId="1642FB11" w14:textId="52FFB20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22A668CF" w14:textId="32A7DEA6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50F986D" w14:textId="4343B60E" w:rsidR="00A44D12" w:rsidRDefault="0009535F" w:rsidP="00A44D12">
            <w:hyperlink r:id="rId8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2577586" w14:textId="12775B3F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6F4E743E" w14:textId="77777777" w:rsidTr="00AA72E1">
        <w:tc>
          <w:tcPr>
            <w:tcW w:w="3828" w:type="dxa"/>
            <w:shd w:val="clear" w:color="auto" w:fill="auto"/>
          </w:tcPr>
          <w:p w14:paraId="42412692" w14:textId="7EAEA84C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m. 23-2022 que aprueba las Bases de los Premios Anuales de Literatura, edición 23. Concurso para Obras Inéditas</w:t>
            </w:r>
          </w:p>
        </w:tc>
        <w:tc>
          <w:tcPr>
            <w:tcW w:w="1842" w:type="dxa"/>
          </w:tcPr>
          <w:p w14:paraId="58717CAA" w14:textId="0839C68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diciembre 2022</w:t>
            </w:r>
          </w:p>
        </w:tc>
        <w:tc>
          <w:tcPr>
            <w:tcW w:w="1418" w:type="dxa"/>
          </w:tcPr>
          <w:p w14:paraId="14C8667E" w14:textId="1CEFB9A6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10B65B" w14:textId="7D551FCE" w:rsidR="00A44D12" w:rsidRDefault="0009535F" w:rsidP="00A44D12">
            <w:hyperlink r:id="rId8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07309EF3" w14:textId="418DE3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4F1B578C" w14:textId="77777777" w:rsidTr="00AA72E1">
        <w:tc>
          <w:tcPr>
            <w:tcW w:w="3828" w:type="dxa"/>
            <w:shd w:val="clear" w:color="auto" w:fill="auto"/>
          </w:tcPr>
          <w:p w14:paraId="5480C361" w14:textId="38F54340" w:rsidR="00A44D12" w:rsidRPr="00C103BF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5100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22-2022 que aprueba el protocolo para la gestión de permiso o no objeción para uso de Monumentos y Espacios Públicos de Carácter Monumental, y el protocolo de uso de la Alcantarilla de las Atarazanas Reales</w:t>
            </w:r>
          </w:p>
        </w:tc>
        <w:tc>
          <w:tcPr>
            <w:tcW w:w="1842" w:type="dxa"/>
          </w:tcPr>
          <w:p w14:paraId="1EE6C617" w14:textId="77777777" w:rsidR="00A44D12" w:rsidRDefault="00A44D12" w:rsidP="00A44D12">
            <w:pPr>
              <w:rPr>
                <w:sz w:val="21"/>
                <w:szCs w:val="21"/>
              </w:rPr>
            </w:pPr>
          </w:p>
          <w:p w14:paraId="376E0FEF" w14:textId="77777777" w:rsidR="00A44D12" w:rsidRDefault="00A44D12" w:rsidP="00A44D12">
            <w:pPr>
              <w:rPr>
                <w:sz w:val="21"/>
                <w:szCs w:val="21"/>
              </w:rPr>
            </w:pPr>
          </w:p>
          <w:p w14:paraId="6AD43A00" w14:textId="164A3208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 de noviembre 2022</w:t>
            </w:r>
          </w:p>
        </w:tc>
        <w:tc>
          <w:tcPr>
            <w:tcW w:w="1418" w:type="dxa"/>
          </w:tcPr>
          <w:p w14:paraId="2ACF487A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F42107D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AC20311" w14:textId="6D1C3C4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FFC80C3" w14:textId="401A2F1B" w:rsidR="00A44D12" w:rsidRDefault="0009535F" w:rsidP="00A44D12">
            <w:hyperlink r:id="rId8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B52A0D6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178D195E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04E48DAA" w14:textId="6BF0FFA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0C72251C" w14:textId="77777777" w:rsidTr="00AA72E1">
        <w:tc>
          <w:tcPr>
            <w:tcW w:w="3828" w:type="dxa"/>
            <w:shd w:val="clear" w:color="auto" w:fill="auto"/>
          </w:tcPr>
          <w:p w14:paraId="6DA2C60B" w14:textId="7444D6C9" w:rsidR="00A44D12" w:rsidRPr="00C103BF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5100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21-2022 que aprueba la prórroga del Premio Anual de Artesanía, edición 2022</w:t>
            </w:r>
          </w:p>
        </w:tc>
        <w:tc>
          <w:tcPr>
            <w:tcW w:w="1842" w:type="dxa"/>
          </w:tcPr>
          <w:p w14:paraId="1894764E" w14:textId="649EF03B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1ero. de noviembre 2022</w:t>
            </w:r>
          </w:p>
        </w:tc>
        <w:tc>
          <w:tcPr>
            <w:tcW w:w="1418" w:type="dxa"/>
          </w:tcPr>
          <w:p w14:paraId="128B4DCE" w14:textId="03E1CBA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534858C" w14:textId="01EB2DED" w:rsidR="00A44D12" w:rsidRDefault="0009535F" w:rsidP="00A44D12">
            <w:hyperlink r:id="rId8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4AF3F7B1" w14:textId="6B6124A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32A98CB4" w14:textId="77777777" w:rsidTr="00AA72E1">
        <w:tc>
          <w:tcPr>
            <w:tcW w:w="3828" w:type="dxa"/>
            <w:shd w:val="clear" w:color="auto" w:fill="auto"/>
          </w:tcPr>
          <w:p w14:paraId="669162A0" w14:textId="3D8497D5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Resolución Núm. 20-2022 que declara de urgencia el Procedimiento para la Contratación de Servicio de Rehabilitación del Sistema Climatización del Palacio de Bellas Artes</w:t>
            </w:r>
          </w:p>
        </w:tc>
        <w:tc>
          <w:tcPr>
            <w:tcW w:w="1842" w:type="dxa"/>
          </w:tcPr>
          <w:p w14:paraId="72818471" w14:textId="23AFDF6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septiembre 2022</w:t>
            </w:r>
          </w:p>
        </w:tc>
        <w:tc>
          <w:tcPr>
            <w:tcW w:w="1418" w:type="dxa"/>
          </w:tcPr>
          <w:p w14:paraId="6DC2C79A" w14:textId="5FE89FB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705628" w14:textId="30FAC748" w:rsidR="00A44D12" w:rsidRDefault="0009535F" w:rsidP="00A44D12">
            <w:hyperlink r:id="rId8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44A61612" w14:textId="13FD210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94D7C8D" w14:textId="77777777" w:rsidTr="00AA72E1">
        <w:tc>
          <w:tcPr>
            <w:tcW w:w="3828" w:type="dxa"/>
            <w:shd w:val="clear" w:color="auto" w:fill="auto"/>
          </w:tcPr>
          <w:p w14:paraId="464E327A" w14:textId="38C2C512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19 -2022 sobre la Conformación del Comité de Compras del MINC. Deroga la Resolución Num. 18-2022</w:t>
            </w:r>
          </w:p>
        </w:tc>
        <w:tc>
          <w:tcPr>
            <w:tcW w:w="1842" w:type="dxa"/>
          </w:tcPr>
          <w:p w14:paraId="40F33FA6" w14:textId="5B724D3C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 de septiembre 2022</w:t>
            </w:r>
          </w:p>
        </w:tc>
        <w:tc>
          <w:tcPr>
            <w:tcW w:w="1418" w:type="dxa"/>
          </w:tcPr>
          <w:p w14:paraId="4EDD882A" w14:textId="099F4B8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3BD8A54" w14:textId="76C403D4" w:rsidR="00A44D12" w:rsidRDefault="0009535F" w:rsidP="00A44D12">
            <w:hyperlink r:id="rId8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9706E8A" w14:textId="5AC13CB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7C0BC97" w14:textId="77777777" w:rsidTr="00AA72E1">
        <w:tc>
          <w:tcPr>
            <w:tcW w:w="3828" w:type="dxa"/>
            <w:shd w:val="clear" w:color="auto" w:fill="auto"/>
          </w:tcPr>
          <w:p w14:paraId="604AF0EF" w14:textId="2089EA90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Num. 18-2022 sobre la conformación del Comité de Compras y Contrataciones del MINC</w:t>
            </w:r>
          </w:p>
        </w:tc>
        <w:tc>
          <w:tcPr>
            <w:tcW w:w="1842" w:type="dxa"/>
          </w:tcPr>
          <w:p w14:paraId="3609EF32" w14:textId="26194DD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septiembre 2022</w:t>
            </w:r>
          </w:p>
        </w:tc>
        <w:tc>
          <w:tcPr>
            <w:tcW w:w="1418" w:type="dxa"/>
          </w:tcPr>
          <w:p w14:paraId="362A19FF" w14:textId="0542C7A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8341465" w14:textId="5CA1CE96" w:rsidR="00A44D12" w:rsidRDefault="0009535F" w:rsidP="00A44D12">
            <w:hyperlink r:id="rId8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50FF287A" w14:textId="5A42E41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94C125B" w14:textId="77777777" w:rsidTr="00AA72E1">
        <w:tc>
          <w:tcPr>
            <w:tcW w:w="3828" w:type="dxa"/>
            <w:shd w:val="clear" w:color="auto" w:fill="auto"/>
          </w:tcPr>
          <w:p w14:paraId="363B0A24" w14:textId="76B8A081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Num. 17-2022 que aprueba las bases del XX Festival Nacional de Teatro Aficionado Emilio Aparicio</w:t>
            </w:r>
          </w:p>
        </w:tc>
        <w:tc>
          <w:tcPr>
            <w:tcW w:w="1842" w:type="dxa"/>
          </w:tcPr>
          <w:p w14:paraId="1200E99D" w14:textId="62D8C563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agosto 2022</w:t>
            </w:r>
          </w:p>
        </w:tc>
        <w:tc>
          <w:tcPr>
            <w:tcW w:w="1418" w:type="dxa"/>
          </w:tcPr>
          <w:p w14:paraId="480EDA0A" w14:textId="6899702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CCF9FB3" w14:textId="0CA108D4" w:rsidR="00A44D12" w:rsidRDefault="0009535F" w:rsidP="00A44D12">
            <w:hyperlink r:id="rId9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</w:p>
        </w:tc>
        <w:tc>
          <w:tcPr>
            <w:tcW w:w="1559" w:type="dxa"/>
          </w:tcPr>
          <w:p w14:paraId="442E8FB6" w14:textId="5AEF634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4BF5AAF" w14:textId="77777777" w:rsidTr="00AA72E1">
        <w:tc>
          <w:tcPr>
            <w:tcW w:w="3828" w:type="dxa"/>
            <w:shd w:val="clear" w:color="auto" w:fill="auto"/>
          </w:tcPr>
          <w:p w14:paraId="4071253B" w14:textId="09FC3768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NÚM.16-2022 Que Crea el Comité de Implementación y Gestión de Estándares de Tecnologías de la Información y Comunicación (CIGETIC) </w:t>
            </w:r>
          </w:p>
        </w:tc>
        <w:tc>
          <w:tcPr>
            <w:tcW w:w="1842" w:type="dxa"/>
          </w:tcPr>
          <w:p w14:paraId="4FAE1336" w14:textId="78FA1E7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agosto 2022</w:t>
            </w:r>
          </w:p>
        </w:tc>
        <w:tc>
          <w:tcPr>
            <w:tcW w:w="1418" w:type="dxa"/>
          </w:tcPr>
          <w:p w14:paraId="6423E318" w14:textId="069F144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FCBFFD0" w14:textId="3B40E7C2" w:rsidR="00A44D12" w:rsidRPr="007865EE" w:rsidRDefault="0009535F" w:rsidP="00A44D12">
            <w:pPr>
              <w:rPr>
                <w:sz w:val="21"/>
                <w:szCs w:val="21"/>
              </w:rPr>
            </w:pPr>
            <w:hyperlink r:id="rId9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219E36" w14:textId="501BEF7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1D6E94F" w14:textId="77777777" w:rsidTr="00AA72E1">
        <w:tc>
          <w:tcPr>
            <w:tcW w:w="3828" w:type="dxa"/>
            <w:shd w:val="clear" w:color="auto" w:fill="auto"/>
          </w:tcPr>
          <w:p w14:paraId="3C068F9E" w14:textId="2EDEE29E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NUM. 15-2022 QUE APRUEBA LAS BASES DEL PREMIO ANUAL DE ARTESANIA EDICION 2022</w:t>
            </w:r>
          </w:p>
        </w:tc>
        <w:tc>
          <w:tcPr>
            <w:tcW w:w="1842" w:type="dxa"/>
          </w:tcPr>
          <w:p w14:paraId="62C06209" w14:textId="7E8F3390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agosto 2022</w:t>
            </w:r>
          </w:p>
        </w:tc>
        <w:tc>
          <w:tcPr>
            <w:tcW w:w="1418" w:type="dxa"/>
          </w:tcPr>
          <w:p w14:paraId="097DD19C" w14:textId="1FDADD5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DEF516" w14:textId="23BFE16E" w:rsidR="00A44D12" w:rsidRPr="007865EE" w:rsidRDefault="0009535F" w:rsidP="00A44D12">
            <w:pPr>
              <w:rPr>
                <w:sz w:val="21"/>
                <w:szCs w:val="21"/>
              </w:rPr>
            </w:pPr>
            <w:hyperlink r:id="rId9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66D154D" w14:textId="5ABDBC5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1ACDF3E" w14:textId="77777777" w:rsidTr="00AA72E1">
        <w:tc>
          <w:tcPr>
            <w:tcW w:w="3828" w:type="dxa"/>
            <w:shd w:val="clear" w:color="auto" w:fill="auto"/>
          </w:tcPr>
          <w:p w14:paraId="5CC180B2" w14:textId="67A2C20E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NUM. 12-2022, Que Aprueba Las Bases de Convocatoria del Ciclo de Talleres Teatrales 2022 en el Marco del 7mo. Festival Nac. de Teatro</w:t>
            </w:r>
          </w:p>
        </w:tc>
        <w:tc>
          <w:tcPr>
            <w:tcW w:w="1842" w:type="dxa"/>
          </w:tcPr>
          <w:p w14:paraId="06731664" w14:textId="0A9FF05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junio 2022</w:t>
            </w:r>
          </w:p>
        </w:tc>
        <w:tc>
          <w:tcPr>
            <w:tcW w:w="1418" w:type="dxa"/>
          </w:tcPr>
          <w:p w14:paraId="082EB91F" w14:textId="2A690BE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38095FC" w14:textId="7178F0A8" w:rsidR="00A44D12" w:rsidRPr="007865EE" w:rsidRDefault="0009535F" w:rsidP="00A44D12">
            <w:pPr>
              <w:rPr>
                <w:sz w:val="21"/>
                <w:szCs w:val="21"/>
              </w:rPr>
            </w:pPr>
            <w:hyperlink r:id="rId9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7068F1A" w14:textId="3BEEF38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28597FA" w14:textId="77777777" w:rsidTr="00AA72E1">
        <w:tc>
          <w:tcPr>
            <w:tcW w:w="3828" w:type="dxa"/>
            <w:shd w:val="clear" w:color="auto" w:fill="auto"/>
          </w:tcPr>
          <w:p w14:paraId="1E1DBD9A" w14:textId="3E7B545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NO.14-2022 Que Aprueba la Desconcentración de la Dirección General de Museos </w:t>
            </w:r>
          </w:p>
        </w:tc>
        <w:tc>
          <w:tcPr>
            <w:tcW w:w="1842" w:type="dxa"/>
          </w:tcPr>
          <w:p w14:paraId="75FF78CF" w14:textId="73370E2E" w:rsidR="00A44D12" w:rsidRPr="007865EE" w:rsidRDefault="00A44D12" w:rsidP="00A44D12">
            <w:pPr>
              <w:rPr>
                <w:sz w:val="21"/>
                <w:szCs w:val="21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2022</w:t>
            </w:r>
          </w:p>
        </w:tc>
        <w:tc>
          <w:tcPr>
            <w:tcW w:w="1418" w:type="dxa"/>
          </w:tcPr>
          <w:p w14:paraId="64CAA26B" w14:textId="1AFA35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CC5E193" w14:textId="0B76C82D" w:rsidR="00A44D12" w:rsidRPr="007865EE" w:rsidRDefault="0009535F" w:rsidP="00A44D12">
            <w:pPr>
              <w:rPr>
                <w:sz w:val="21"/>
                <w:szCs w:val="21"/>
              </w:rPr>
            </w:pPr>
            <w:hyperlink r:id="rId9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6BA429" w14:textId="7E3C9D1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56FA76C" w14:textId="77777777" w:rsidTr="00AA72E1">
        <w:tc>
          <w:tcPr>
            <w:tcW w:w="3828" w:type="dxa"/>
            <w:shd w:val="clear" w:color="auto" w:fill="auto"/>
          </w:tcPr>
          <w:p w14:paraId="3A243EEB" w14:textId="4D0158CA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RESOLUCION NO.13-2022, Que Aprueba la Estructura Organizativa de la Dirección General de Museos </w:t>
            </w:r>
          </w:p>
        </w:tc>
        <w:tc>
          <w:tcPr>
            <w:tcW w:w="1842" w:type="dxa"/>
          </w:tcPr>
          <w:p w14:paraId="1B8E82D5" w14:textId="316AB0F7" w:rsidR="00A44D12" w:rsidRPr="007865EE" w:rsidRDefault="00A44D12" w:rsidP="00A44D12">
            <w:pPr>
              <w:rPr>
                <w:sz w:val="21"/>
                <w:szCs w:val="21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2022</w:t>
            </w:r>
          </w:p>
        </w:tc>
        <w:tc>
          <w:tcPr>
            <w:tcW w:w="1418" w:type="dxa"/>
          </w:tcPr>
          <w:p w14:paraId="453DE777" w14:textId="0BD4B37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2E5A202" w14:textId="2EE6C4A4" w:rsidR="00A44D12" w:rsidRPr="007865EE" w:rsidRDefault="0009535F" w:rsidP="00A44D12">
            <w:pPr>
              <w:rPr>
                <w:sz w:val="21"/>
                <w:szCs w:val="21"/>
              </w:rPr>
            </w:pPr>
            <w:hyperlink r:id="rId9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852880" w14:textId="7663608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78F433A" w14:textId="77777777" w:rsidTr="00AA72E1">
        <w:tc>
          <w:tcPr>
            <w:tcW w:w="3828" w:type="dxa"/>
            <w:shd w:val="clear" w:color="auto" w:fill="auto"/>
          </w:tcPr>
          <w:p w14:paraId="27768386" w14:textId="7EAB0ED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11-2022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>
              <w:t>que conoce el Informe Técnico de la Situación de Riesgo de las Ruinas del Hospital San Nicolas de Bari</w:t>
            </w:r>
          </w:p>
        </w:tc>
        <w:tc>
          <w:tcPr>
            <w:tcW w:w="1842" w:type="dxa"/>
          </w:tcPr>
          <w:p w14:paraId="08A06262" w14:textId="7B74A33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 de junio 2022</w:t>
            </w:r>
          </w:p>
        </w:tc>
        <w:tc>
          <w:tcPr>
            <w:tcW w:w="1418" w:type="dxa"/>
          </w:tcPr>
          <w:p w14:paraId="0BEAEDA5" w14:textId="3B374AF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EAB9494" w14:textId="10B3F0E8" w:rsidR="00A44D12" w:rsidRPr="007865EE" w:rsidRDefault="0009535F" w:rsidP="00A44D12">
            <w:pPr>
              <w:rPr>
                <w:sz w:val="21"/>
                <w:szCs w:val="21"/>
              </w:rPr>
            </w:pPr>
            <w:hyperlink r:id="rId9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76FD01A" w14:textId="5D7A3D7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E1D3D82" w14:textId="77777777" w:rsidTr="00AA72E1">
        <w:tc>
          <w:tcPr>
            <w:tcW w:w="3828" w:type="dxa"/>
            <w:shd w:val="clear" w:color="auto" w:fill="auto"/>
          </w:tcPr>
          <w:p w14:paraId="1E12AA04" w14:textId="42C86FAA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RESOLUCIÒN 10-2022 que aprueba el Protocolo para las Solicitudes y Formalización de Premios del Ministerio de Cultura</w:t>
            </w:r>
          </w:p>
        </w:tc>
        <w:tc>
          <w:tcPr>
            <w:tcW w:w="1842" w:type="dxa"/>
          </w:tcPr>
          <w:p w14:paraId="4D1119CB" w14:textId="4837624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mayo 2022</w:t>
            </w:r>
          </w:p>
        </w:tc>
        <w:tc>
          <w:tcPr>
            <w:tcW w:w="1418" w:type="dxa"/>
          </w:tcPr>
          <w:p w14:paraId="24175F62" w14:textId="534311A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FB2F5E3" w14:textId="2FBBE4F8" w:rsidR="00A44D12" w:rsidRPr="007865EE" w:rsidRDefault="0009535F" w:rsidP="00A44D12">
            <w:pPr>
              <w:rPr>
                <w:sz w:val="21"/>
                <w:szCs w:val="21"/>
              </w:rPr>
            </w:pPr>
            <w:hyperlink r:id="rId9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F8FE3A5" w14:textId="3C63AEA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27406D0" w14:textId="77777777" w:rsidTr="00AA72E1">
        <w:tc>
          <w:tcPr>
            <w:tcW w:w="3828" w:type="dxa"/>
            <w:shd w:val="clear" w:color="auto" w:fill="auto"/>
          </w:tcPr>
          <w:p w14:paraId="157DA121" w14:textId="0604BA41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No. 09-2022 sobre la Conformación del Comité de Compras y Contrataciones del MINC</w:t>
            </w:r>
          </w:p>
        </w:tc>
        <w:tc>
          <w:tcPr>
            <w:tcW w:w="1842" w:type="dxa"/>
          </w:tcPr>
          <w:p w14:paraId="0F9B38CC" w14:textId="07E466D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abril 2022</w:t>
            </w:r>
          </w:p>
        </w:tc>
        <w:tc>
          <w:tcPr>
            <w:tcW w:w="1418" w:type="dxa"/>
          </w:tcPr>
          <w:p w14:paraId="50DE9A5D" w14:textId="4F0961E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6D4BABB" w14:textId="71051337" w:rsidR="00A44D12" w:rsidRPr="007865EE" w:rsidRDefault="0009535F" w:rsidP="00A44D12">
            <w:pPr>
              <w:rPr>
                <w:sz w:val="21"/>
                <w:szCs w:val="21"/>
              </w:rPr>
            </w:pPr>
            <w:hyperlink r:id="rId9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0C3C5A" w14:textId="572F5B1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E68FE7A" w14:textId="77777777" w:rsidTr="00AA72E1">
        <w:tc>
          <w:tcPr>
            <w:tcW w:w="3828" w:type="dxa"/>
            <w:shd w:val="clear" w:color="auto" w:fill="auto"/>
          </w:tcPr>
          <w:p w14:paraId="2836234B" w14:textId="4B2183D7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No. 008-2022 que aprueba las Bases del Concurso Convocatoria 2022 Premio del Desfile Nacional de Carnaval</w:t>
            </w:r>
          </w:p>
        </w:tc>
        <w:tc>
          <w:tcPr>
            <w:tcW w:w="1842" w:type="dxa"/>
          </w:tcPr>
          <w:p w14:paraId="3FF4C3E5" w14:textId="57C22697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2C0C0541" w14:textId="35FCB44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325904" w14:textId="564A0517" w:rsidR="00A44D12" w:rsidRPr="007865EE" w:rsidRDefault="0009535F" w:rsidP="00A44D12">
            <w:pPr>
              <w:rPr>
                <w:sz w:val="21"/>
                <w:szCs w:val="21"/>
              </w:rPr>
            </w:pPr>
            <w:hyperlink r:id="rId9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A8DD673" w14:textId="4EC72E5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3D9ADEF" w14:textId="77777777" w:rsidTr="00AA72E1">
        <w:tc>
          <w:tcPr>
            <w:tcW w:w="3828" w:type="dxa"/>
            <w:shd w:val="clear" w:color="auto" w:fill="auto"/>
          </w:tcPr>
          <w:p w14:paraId="0CF75C2D" w14:textId="15DF39C2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07-2022 que aprueba las Bases del Concurso Convocatoria 2022 Festival Nacional de Teatro</w:t>
            </w:r>
          </w:p>
        </w:tc>
        <w:tc>
          <w:tcPr>
            <w:tcW w:w="1842" w:type="dxa"/>
          </w:tcPr>
          <w:p w14:paraId="0897D343" w14:textId="4EFE0F7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marzo 2022</w:t>
            </w:r>
          </w:p>
        </w:tc>
        <w:tc>
          <w:tcPr>
            <w:tcW w:w="1418" w:type="dxa"/>
          </w:tcPr>
          <w:p w14:paraId="43906B8F" w14:textId="387E27D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67B2BF6" w14:textId="2E0C2BDC" w:rsidR="00A44D12" w:rsidRPr="007865EE" w:rsidRDefault="0009535F" w:rsidP="00A44D12">
            <w:pPr>
              <w:rPr>
                <w:sz w:val="21"/>
                <w:szCs w:val="21"/>
              </w:rPr>
            </w:pPr>
            <w:hyperlink r:id="rId10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E523C22" w14:textId="199F98A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BC2F367" w14:textId="77777777" w:rsidTr="00AA72E1">
        <w:tc>
          <w:tcPr>
            <w:tcW w:w="3828" w:type="dxa"/>
            <w:shd w:val="clear" w:color="auto" w:fill="auto"/>
          </w:tcPr>
          <w:p w14:paraId="50F26B89" w14:textId="6D514784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04-2022 que aprueba las Bases del Concurso Premio Felipe Abreu al mérito del Carnaval Dominicano Edición 2022</w:t>
            </w:r>
          </w:p>
        </w:tc>
        <w:tc>
          <w:tcPr>
            <w:tcW w:w="1842" w:type="dxa"/>
          </w:tcPr>
          <w:p w14:paraId="7F144C12" w14:textId="151E330B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febrero 2022</w:t>
            </w:r>
          </w:p>
        </w:tc>
        <w:tc>
          <w:tcPr>
            <w:tcW w:w="1418" w:type="dxa"/>
          </w:tcPr>
          <w:p w14:paraId="48B73E8F" w14:textId="5ACBFE7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8E7BCB5" w14:textId="1D13B4DF" w:rsidR="00A44D12" w:rsidRPr="007865EE" w:rsidRDefault="0009535F" w:rsidP="00A44D12">
            <w:pPr>
              <w:rPr>
                <w:sz w:val="21"/>
                <w:szCs w:val="21"/>
              </w:rPr>
            </w:pPr>
            <w:hyperlink r:id="rId10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D3F2D8B" w14:textId="1AAFC36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9C00630" w14:textId="77777777" w:rsidTr="00AA72E1">
        <w:tc>
          <w:tcPr>
            <w:tcW w:w="3828" w:type="dxa"/>
            <w:shd w:val="clear" w:color="auto" w:fill="auto"/>
          </w:tcPr>
          <w:p w14:paraId="188D9C0B" w14:textId="62B7D5E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02-2022 Bases del Premio a la Resiliencia Teatral</w:t>
            </w:r>
          </w:p>
        </w:tc>
        <w:tc>
          <w:tcPr>
            <w:tcW w:w="1842" w:type="dxa"/>
          </w:tcPr>
          <w:p w14:paraId="0BA8173C" w14:textId="3CE5C66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enero 2022</w:t>
            </w:r>
          </w:p>
        </w:tc>
        <w:tc>
          <w:tcPr>
            <w:tcW w:w="1418" w:type="dxa"/>
          </w:tcPr>
          <w:p w14:paraId="4A901CFB" w14:textId="5EEEB38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5B4AE44" w14:textId="6AAC2633" w:rsidR="00A44D12" w:rsidRPr="007865EE" w:rsidRDefault="0009535F" w:rsidP="00A44D12">
            <w:pPr>
              <w:rPr>
                <w:sz w:val="21"/>
                <w:szCs w:val="21"/>
              </w:rPr>
            </w:pPr>
            <w:hyperlink r:id="rId10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F8E1B74" w14:textId="63E797D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6C6A85C" w14:textId="77777777" w:rsidTr="00AA72E1">
        <w:tc>
          <w:tcPr>
            <w:tcW w:w="3828" w:type="dxa"/>
            <w:shd w:val="clear" w:color="auto" w:fill="auto"/>
          </w:tcPr>
          <w:p w14:paraId="521F4BEE" w14:textId="6E833194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01-2022 Premio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nual Luis Días de Música del Carnaval Dominicano</w:t>
            </w:r>
          </w:p>
        </w:tc>
        <w:tc>
          <w:tcPr>
            <w:tcW w:w="1842" w:type="dxa"/>
          </w:tcPr>
          <w:p w14:paraId="15B0D895" w14:textId="0A649271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enero 2022</w:t>
            </w:r>
          </w:p>
        </w:tc>
        <w:tc>
          <w:tcPr>
            <w:tcW w:w="1418" w:type="dxa"/>
          </w:tcPr>
          <w:p w14:paraId="3C718DEB" w14:textId="066A7C7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5E3647" w14:textId="2EB1BFA5" w:rsidR="00A44D12" w:rsidRPr="007865EE" w:rsidRDefault="0009535F" w:rsidP="00A44D12">
            <w:pPr>
              <w:rPr>
                <w:sz w:val="21"/>
                <w:szCs w:val="21"/>
              </w:rPr>
            </w:pPr>
            <w:hyperlink r:id="rId10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8552DB1" w14:textId="02645D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E519699" w14:textId="77777777" w:rsidTr="00AA72E1">
        <w:tc>
          <w:tcPr>
            <w:tcW w:w="3828" w:type="dxa"/>
            <w:shd w:val="clear" w:color="auto" w:fill="auto"/>
          </w:tcPr>
          <w:p w14:paraId="03A853B9" w14:textId="71985407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RESOLUCION 06-2022 que conoce la impugnación de Click Solutions Enterprise</w:t>
            </w:r>
          </w:p>
        </w:tc>
        <w:tc>
          <w:tcPr>
            <w:tcW w:w="1842" w:type="dxa"/>
          </w:tcPr>
          <w:p w14:paraId="6BA0903C" w14:textId="55E42448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09CA3833" w14:textId="1A949F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DAAD4F" w14:textId="25D07854" w:rsidR="00A44D12" w:rsidRPr="007865EE" w:rsidRDefault="0009535F" w:rsidP="00A44D12">
            <w:pPr>
              <w:rPr>
                <w:sz w:val="21"/>
                <w:szCs w:val="21"/>
              </w:rPr>
            </w:pPr>
            <w:hyperlink r:id="rId10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9376CB1" w14:textId="5F62F56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716CF13" w14:textId="77777777" w:rsidTr="00A44D12">
        <w:trPr>
          <w:trHeight w:val="939"/>
        </w:trPr>
        <w:tc>
          <w:tcPr>
            <w:tcW w:w="3828" w:type="dxa"/>
            <w:shd w:val="clear" w:color="auto" w:fill="auto"/>
          </w:tcPr>
          <w:p w14:paraId="2B5CFC55" w14:textId="6EC434DE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05-2022 que aprueba las Normas de Correcto Uso de la Plaza de la Cultura Juan Pablo Duarte</w:t>
            </w:r>
          </w:p>
        </w:tc>
        <w:tc>
          <w:tcPr>
            <w:tcW w:w="1842" w:type="dxa"/>
          </w:tcPr>
          <w:p w14:paraId="29491C0D" w14:textId="1633FC8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febrero 2022</w:t>
            </w:r>
          </w:p>
        </w:tc>
        <w:tc>
          <w:tcPr>
            <w:tcW w:w="1418" w:type="dxa"/>
          </w:tcPr>
          <w:p w14:paraId="74C5EA06" w14:textId="52BCE86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AFD712" w14:textId="157C1175" w:rsidR="00A44D12" w:rsidRPr="007865EE" w:rsidRDefault="0009535F" w:rsidP="00A44D12">
            <w:pPr>
              <w:rPr>
                <w:sz w:val="21"/>
                <w:szCs w:val="21"/>
              </w:rPr>
            </w:pPr>
            <w:hyperlink r:id="rId10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FDAC725" w14:textId="726E23D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4B06AC7" w14:textId="77777777" w:rsidTr="00AA72E1">
        <w:tc>
          <w:tcPr>
            <w:tcW w:w="3828" w:type="dxa"/>
            <w:shd w:val="clear" w:color="auto" w:fill="auto"/>
          </w:tcPr>
          <w:p w14:paraId="36CCC3FF" w14:textId="24C78231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813977">
              <w:rPr>
                <w:b/>
                <w:sz w:val="24"/>
                <w:szCs w:val="24"/>
              </w:rPr>
              <w:t>Reglamentos</w:t>
            </w:r>
          </w:p>
        </w:tc>
        <w:tc>
          <w:tcPr>
            <w:tcW w:w="1842" w:type="dxa"/>
          </w:tcPr>
          <w:p w14:paraId="6887D9C3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3EB9FCA9" w14:textId="4C6AB2D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01EABAD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3ACBBE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6FA42227" w14:textId="77777777" w:rsidTr="00AA72E1">
        <w:tc>
          <w:tcPr>
            <w:tcW w:w="3828" w:type="dxa"/>
            <w:shd w:val="clear" w:color="auto" w:fill="auto"/>
          </w:tcPr>
          <w:p w14:paraId="7451C56E" w14:textId="6EB0EDB0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4195-69 sobre la Oficina de Patrimonio Cultural </w:t>
            </w:r>
          </w:p>
        </w:tc>
        <w:tc>
          <w:tcPr>
            <w:tcW w:w="1842" w:type="dxa"/>
          </w:tcPr>
          <w:p w14:paraId="000FFD95" w14:textId="08DF62B6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1969</w:t>
            </w:r>
          </w:p>
        </w:tc>
        <w:tc>
          <w:tcPr>
            <w:tcW w:w="1418" w:type="dxa"/>
          </w:tcPr>
          <w:p w14:paraId="007FF0E9" w14:textId="39A00EF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49BB77" w14:textId="31F615B0" w:rsidR="00A44D12" w:rsidRPr="007865EE" w:rsidRDefault="0009535F" w:rsidP="00A44D12">
            <w:pPr>
              <w:rPr>
                <w:sz w:val="21"/>
                <w:szCs w:val="21"/>
              </w:rPr>
            </w:pPr>
            <w:hyperlink r:id="rId10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2A99ACA" w14:textId="0823C6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93C2530" w14:textId="77777777" w:rsidTr="00AA72E1">
        <w:tc>
          <w:tcPr>
            <w:tcW w:w="3828" w:type="dxa"/>
            <w:shd w:val="clear" w:color="auto" w:fill="auto"/>
          </w:tcPr>
          <w:p w14:paraId="38CFB851" w14:textId="6FD578C0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311-87 Reglamento Orgánico y Funcional del Museo de las Casas Reales </w:t>
            </w:r>
          </w:p>
        </w:tc>
        <w:tc>
          <w:tcPr>
            <w:tcW w:w="1842" w:type="dxa"/>
          </w:tcPr>
          <w:p w14:paraId="13DEDF02" w14:textId="10C54C48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681E128F" w14:textId="6D58DC0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BAF90C" w14:textId="06688FEA" w:rsidR="00A44D12" w:rsidRPr="007865EE" w:rsidRDefault="0009535F" w:rsidP="00A44D12">
            <w:pPr>
              <w:rPr>
                <w:sz w:val="21"/>
                <w:szCs w:val="21"/>
              </w:rPr>
            </w:pPr>
            <w:hyperlink r:id="rId10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3F14049" w14:textId="5F7D891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5C5998" w14:textId="77777777" w:rsidTr="00AA72E1">
        <w:tc>
          <w:tcPr>
            <w:tcW w:w="3828" w:type="dxa"/>
            <w:shd w:val="clear" w:color="auto" w:fill="auto"/>
          </w:tcPr>
          <w:p w14:paraId="4CB88A30" w14:textId="4EC74AC2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296-93 que crea el Patronato de la Ciudad Colonial </w:t>
            </w:r>
          </w:p>
        </w:tc>
        <w:tc>
          <w:tcPr>
            <w:tcW w:w="1842" w:type="dxa"/>
          </w:tcPr>
          <w:p w14:paraId="5E9A3D16" w14:textId="08F977D6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1993</w:t>
            </w:r>
          </w:p>
        </w:tc>
        <w:tc>
          <w:tcPr>
            <w:tcW w:w="1418" w:type="dxa"/>
          </w:tcPr>
          <w:p w14:paraId="5E26532D" w14:textId="04FCEC0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F51CB8C" w14:textId="65872FC2" w:rsidR="00A44D12" w:rsidRPr="007865EE" w:rsidRDefault="0009535F" w:rsidP="00A44D12">
            <w:pPr>
              <w:rPr>
                <w:sz w:val="21"/>
                <w:szCs w:val="21"/>
              </w:rPr>
            </w:pPr>
            <w:hyperlink r:id="rId10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FFAB0C4" w14:textId="6E01371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AFFFCCC" w14:textId="77777777" w:rsidTr="00AA72E1">
        <w:tc>
          <w:tcPr>
            <w:tcW w:w="3828" w:type="dxa"/>
            <w:shd w:val="clear" w:color="auto" w:fill="auto"/>
          </w:tcPr>
          <w:p w14:paraId="3D12BD5C" w14:textId="062550C6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2891-77 Reglamento Orgánico para el funcionamiento de la Biblioteca Nacional y Dependencias </w:t>
            </w:r>
          </w:p>
        </w:tc>
        <w:tc>
          <w:tcPr>
            <w:tcW w:w="1842" w:type="dxa"/>
          </w:tcPr>
          <w:p w14:paraId="12F756E7" w14:textId="513CE2CD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mayo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1977</w:t>
            </w:r>
          </w:p>
        </w:tc>
        <w:tc>
          <w:tcPr>
            <w:tcW w:w="1418" w:type="dxa"/>
          </w:tcPr>
          <w:p w14:paraId="35CDA5A6" w14:textId="75F898E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58A0F4" w14:textId="5EF39602" w:rsidR="00A44D12" w:rsidRPr="007865EE" w:rsidRDefault="0009535F" w:rsidP="00A44D12">
            <w:pPr>
              <w:rPr>
                <w:sz w:val="21"/>
                <w:szCs w:val="21"/>
              </w:rPr>
            </w:pPr>
            <w:hyperlink r:id="rId10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238DB4" w14:textId="7915D6F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507E3AF7" w14:textId="77777777" w:rsidTr="00AA72E1">
        <w:tc>
          <w:tcPr>
            <w:tcW w:w="3828" w:type="dxa"/>
            <w:shd w:val="clear" w:color="auto" w:fill="auto"/>
          </w:tcPr>
          <w:p w14:paraId="32D6D727" w14:textId="6A489318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b/>
                <w:sz w:val="24"/>
                <w:szCs w:val="24"/>
              </w:rPr>
              <w:t>Convenciones Internacionales</w:t>
            </w:r>
          </w:p>
        </w:tc>
        <w:tc>
          <w:tcPr>
            <w:tcW w:w="1842" w:type="dxa"/>
          </w:tcPr>
          <w:p w14:paraId="7708D4DF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</w:tcPr>
          <w:p w14:paraId="28DB69D2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4776C0B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747891CC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A44D12" w:rsidRPr="007865EE" w14:paraId="487B21A4" w14:textId="77777777" w:rsidTr="00AA72E1">
        <w:tc>
          <w:tcPr>
            <w:tcW w:w="3828" w:type="dxa"/>
            <w:shd w:val="clear" w:color="auto" w:fill="auto"/>
          </w:tcPr>
          <w:p w14:paraId="65CF6816" w14:textId="62F629A8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No. 309-06 que aprueba la Convención para la Salvaguarda Protección del Patrimonio Cultural Inmaterial suscrita con la UNESCO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</w:t>
            </w: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</w:p>
        </w:tc>
        <w:tc>
          <w:tcPr>
            <w:tcW w:w="1842" w:type="dxa"/>
          </w:tcPr>
          <w:p w14:paraId="60D8FE50" w14:textId="3B9B24CC" w:rsidR="00A44D12" w:rsidRPr="00191086" w:rsidRDefault="00A44D12" w:rsidP="00A44D12">
            <w:pPr>
              <w:rPr>
                <w:b/>
                <w:sz w:val="21"/>
                <w:szCs w:val="21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7CCA8C65" w14:textId="77777777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7FA13998" w14:textId="4CD0AEB1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2B8A0E" w14:textId="4A4DABC7" w:rsidR="00A44D12" w:rsidRPr="00D7352C" w:rsidRDefault="0009535F" w:rsidP="00A44D12">
            <w:pPr>
              <w:rPr>
                <w:bCs/>
                <w:sz w:val="21"/>
                <w:szCs w:val="21"/>
              </w:rPr>
            </w:pPr>
            <w:hyperlink r:id="rId110" w:history="1">
              <w:r w:rsidR="00A44D12" w:rsidRPr="00D7352C">
                <w:rPr>
                  <w:rStyle w:val="Hipervnculo"/>
                  <w:bCs/>
                  <w:sz w:val="21"/>
                  <w:szCs w:val="21"/>
                </w:rPr>
                <w:t>https://cultura.gob.do/transparencia/index.php/base-legal/category/3031-convenciones-internacionales</w:t>
              </w:r>
            </w:hyperlink>
            <w:r w:rsidR="00A44D12" w:rsidRPr="00D7352C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EA30AC0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6D0CA3E3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0C5C3573" w14:textId="4FE05AEA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A44D12" w:rsidRPr="007865EE" w14:paraId="5BA368D5" w14:textId="77777777" w:rsidTr="00AA72E1">
        <w:tc>
          <w:tcPr>
            <w:tcW w:w="3828" w:type="dxa"/>
            <w:shd w:val="clear" w:color="auto" w:fill="auto"/>
          </w:tcPr>
          <w:p w14:paraId="4063DCDD" w14:textId="04E4EB2A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No. 233-84, que aprueba la Convención para la Protección del Patrimonio Mundial, Cultural y Natural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</w:t>
            </w:r>
          </w:p>
        </w:tc>
        <w:tc>
          <w:tcPr>
            <w:tcW w:w="1842" w:type="dxa"/>
          </w:tcPr>
          <w:p w14:paraId="521CE58C" w14:textId="2F12D4A1" w:rsidR="00A44D12" w:rsidRPr="00D7352C" w:rsidRDefault="00A44D12" w:rsidP="00A44D12">
            <w:pPr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13 de octubre 1984</w:t>
            </w:r>
          </w:p>
        </w:tc>
        <w:tc>
          <w:tcPr>
            <w:tcW w:w="1418" w:type="dxa"/>
          </w:tcPr>
          <w:p w14:paraId="4453166D" w14:textId="77777777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399F0ED7" w14:textId="44FD4BD5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60925EC" w14:textId="2C8B0A61" w:rsidR="00A44D12" w:rsidRPr="00D7352C" w:rsidRDefault="0009535F" w:rsidP="00A44D12">
            <w:pPr>
              <w:rPr>
                <w:bCs/>
                <w:sz w:val="21"/>
                <w:szCs w:val="21"/>
              </w:rPr>
            </w:pPr>
            <w:hyperlink r:id="rId111" w:history="1">
              <w:r w:rsidR="00A44D12" w:rsidRPr="00D7352C">
                <w:rPr>
                  <w:rStyle w:val="Hipervnculo"/>
                  <w:bCs/>
                  <w:sz w:val="21"/>
                  <w:szCs w:val="21"/>
                </w:rPr>
                <w:t>https://cultura.gob.do/transparencia/index.php/base-legal/category/3031-convenciones-internacionales</w:t>
              </w:r>
            </w:hyperlink>
            <w:r w:rsidR="00A44D12" w:rsidRPr="00D7352C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549C9FB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4800A414" w14:textId="5F43172E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Si</w:t>
            </w:r>
          </w:p>
        </w:tc>
      </w:tr>
      <w:tr w:rsidR="00A44D12" w:rsidRPr="007865EE" w14:paraId="090331F5" w14:textId="77777777" w:rsidTr="00AA72E1">
        <w:tc>
          <w:tcPr>
            <w:tcW w:w="3828" w:type="dxa"/>
            <w:shd w:val="clear" w:color="auto" w:fill="auto"/>
          </w:tcPr>
          <w:p w14:paraId="24C6F845" w14:textId="1759C7FF" w:rsidR="00A44D12" w:rsidRPr="00813977" w:rsidRDefault="002A49BF" w:rsidP="00A44D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Otros </w:t>
            </w:r>
            <w:r w:rsidR="00A44D12" w:rsidRPr="00813977">
              <w:rPr>
                <w:b/>
                <w:sz w:val="24"/>
                <w:szCs w:val="24"/>
              </w:rPr>
              <w:t>Acuerdos</w:t>
            </w:r>
            <w:r w:rsidR="00A44D1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14:paraId="002F25EB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</w:tcPr>
          <w:p w14:paraId="2BCE5A5A" w14:textId="4991C9E3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66CE818" w14:textId="77777777" w:rsidR="00A44D12" w:rsidRPr="00D7352C" w:rsidRDefault="00A44D12" w:rsidP="00A44D12">
            <w:pPr>
              <w:rPr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3B10A7D4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2A49BF" w:rsidRPr="007865EE" w14:paraId="58F57AA2" w14:textId="77777777" w:rsidTr="00AA72E1">
        <w:tc>
          <w:tcPr>
            <w:tcW w:w="3828" w:type="dxa"/>
            <w:shd w:val="clear" w:color="auto" w:fill="auto"/>
          </w:tcPr>
          <w:p w14:paraId="12B10B7F" w14:textId="0209AB08" w:rsidR="002A49BF" w:rsidRPr="00F829BB" w:rsidRDefault="002A49BF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2A49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Prestación de Servicios entre el MINC e INPOSDOM</w:t>
            </w:r>
          </w:p>
        </w:tc>
        <w:tc>
          <w:tcPr>
            <w:tcW w:w="1842" w:type="dxa"/>
          </w:tcPr>
          <w:p w14:paraId="2D12BD9C" w14:textId="1B07B830" w:rsidR="002A49BF" w:rsidRDefault="002A49BF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octubre 2023</w:t>
            </w:r>
          </w:p>
        </w:tc>
        <w:tc>
          <w:tcPr>
            <w:tcW w:w="1418" w:type="dxa"/>
          </w:tcPr>
          <w:p w14:paraId="4300E589" w14:textId="5F9DB292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47286C6" w14:textId="79AD2265" w:rsidR="002A49BF" w:rsidRDefault="0009535F" w:rsidP="00A44D12">
            <w:hyperlink r:id="rId112" w:history="1">
              <w:r w:rsidR="002A49BF" w:rsidRPr="003B755F">
                <w:rPr>
                  <w:rStyle w:val="Hipervnculo"/>
                </w:rPr>
                <w:t>https://cultura.gob.do/transparencia/index.php/base-legal/category/3081-otros-acuerdos</w:t>
              </w:r>
            </w:hyperlink>
            <w:r w:rsidR="002A49BF">
              <w:t xml:space="preserve"> </w:t>
            </w:r>
          </w:p>
        </w:tc>
        <w:tc>
          <w:tcPr>
            <w:tcW w:w="1559" w:type="dxa"/>
          </w:tcPr>
          <w:p w14:paraId="08A910C8" w14:textId="77777777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2A49BF" w:rsidRPr="007865EE" w14:paraId="2F1BD06B" w14:textId="77777777" w:rsidTr="002A49BF">
        <w:trPr>
          <w:trHeight w:val="417"/>
        </w:trPr>
        <w:tc>
          <w:tcPr>
            <w:tcW w:w="3828" w:type="dxa"/>
            <w:shd w:val="clear" w:color="auto" w:fill="auto"/>
          </w:tcPr>
          <w:p w14:paraId="5FE4AF9A" w14:textId="02D38B33" w:rsidR="002A49BF" w:rsidRPr="00F829BB" w:rsidRDefault="002A49BF" w:rsidP="002A49BF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2A49BF">
              <w:rPr>
                <w:b/>
                <w:sz w:val="24"/>
                <w:szCs w:val="24"/>
              </w:rPr>
              <w:lastRenderedPageBreak/>
              <w:t>Acuerdos Instituciones Privadas</w:t>
            </w:r>
          </w:p>
        </w:tc>
        <w:tc>
          <w:tcPr>
            <w:tcW w:w="1842" w:type="dxa"/>
          </w:tcPr>
          <w:p w14:paraId="63318D4C" w14:textId="77777777" w:rsidR="002A49BF" w:rsidRDefault="002A49BF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F067B17" w14:textId="77777777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6AD236F" w14:textId="77777777" w:rsidR="002A49BF" w:rsidRDefault="002A49BF" w:rsidP="00A44D12"/>
        </w:tc>
        <w:tc>
          <w:tcPr>
            <w:tcW w:w="1559" w:type="dxa"/>
          </w:tcPr>
          <w:p w14:paraId="2B351964" w14:textId="77777777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33640335" w14:textId="77777777" w:rsidTr="00AA72E1">
        <w:tc>
          <w:tcPr>
            <w:tcW w:w="3828" w:type="dxa"/>
            <w:shd w:val="clear" w:color="auto" w:fill="auto"/>
          </w:tcPr>
          <w:p w14:paraId="5548AAB7" w14:textId="4E7D47F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Segunda Enmienda - Acuerdo MINC-Barrick-2022</w:t>
            </w:r>
          </w:p>
        </w:tc>
        <w:tc>
          <w:tcPr>
            <w:tcW w:w="1842" w:type="dxa"/>
          </w:tcPr>
          <w:p w14:paraId="5FCA05FF" w14:textId="0C624578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de junio 2022</w:t>
            </w:r>
          </w:p>
        </w:tc>
        <w:tc>
          <w:tcPr>
            <w:tcW w:w="1418" w:type="dxa"/>
          </w:tcPr>
          <w:p w14:paraId="6454E778" w14:textId="55C91202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840CCA6" w14:textId="7396BF29" w:rsidR="00A44D12" w:rsidRDefault="0009535F" w:rsidP="00A44D12">
            <w:hyperlink r:id="rId113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58F7BEEA" w14:textId="388413EF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504802B" w14:textId="77777777" w:rsidTr="00AA72E1">
        <w:tc>
          <w:tcPr>
            <w:tcW w:w="3828" w:type="dxa"/>
            <w:shd w:val="clear" w:color="auto" w:fill="auto"/>
          </w:tcPr>
          <w:p w14:paraId="4CC78B3D" w14:textId="4F5D6F22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Marco de Cooperación MINC-Asociación de Instituciones Educativas Privadas</w:t>
            </w:r>
          </w:p>
        </w:tc>
        <w:tc>
          <w:tcPr>
            <w:tcW w:w="1842" w:type="dxa"/>
          </w:tcPr>
          <w:p w14:paraId="1E3579A1" w14:textId="1BF969E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agosto 2022</w:t>
            </w:r>
          </w:p>
        </w:tc>
        <w:tc>
          <w:tcPr>
            <w:tcW w:w="1418" w:type="dxa"/>
          </w:tcPr>
          <w:p w14:paraId="0487E07F" w14:textId="1DC4C88C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BC14CB" w14:textId="6B77A38E" w:rsidR="00A44D12" w:rsidRDefault="0009535F" w:rsidP="00A44D12">
            <w:hyperlink r:id="rId114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2976937A" w14:textId="3DFD929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09B2DCE" w14:textId="77777777" w:rsidTr="00AA72E1">
        <w:tc>
          <w:tcPr>
            <w:tcW w:w="3828" w:type="dxa"/>
            <w:shd w:val="clear" w:color="auto" w:fill="auto"/>
          </w:tcPr>
          <w:p w14:paraId="79247BAE" w14:textId="1A614A26" w:rsidR="00A44D12" w:rsidRPr="00F829B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Marco de Colaboración entre la DNPM-Centro de Estudios Avanzados de Puerto Rico</w:t>
            </w:r>
          </w:p>
        </w:tc>
        <w:tc>
          <w:tcPr>
            <w:tcW w:w="1842" w:type="dxa"/>
          </w:tcPr>
          <w:p w14:paraId="07A9BAC6" w14:textId="24E23184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 de febrero 2022</w:t>
            </w:r>
          </w:p>
        </w:tc>
        <w:tc>
          <w:tcPr>
            <w:tcW w:w="1418" w:type="dxa"/>
          </w:tcPr>
          <w:p w14:paraId="156EFB73" w14:textId="317F894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DB1231F" w14:textId="2D19D657" w:rsidR="00A44D12" w:rsidRDefault="0009535F" w:rsidP="00A44D12">
            <w:hyperlink r:id="rId115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6F9D4CE0" w14:textId="43EC76E1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78081BED" w14:textId="77777777" w:rsidTr="00AA72E1">
        <w:tc>
          <w:tcPr>
            <w:tcW w:w="3828" w:type="dxa"/>
            <w:shd w:val="clear" w:color="auto" w:fill="auto"/>
          </w:tcPr>
          <w:p w14:paraId="0D2A3C9B" w14:textId="3998F734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Colaboración entre el MINC y SWITCH MEDIA TECHNOLOGY</w:t>
            </w:r>
          </w:p>
        </w:tc>
        <w:tc>
          <w:tcPr>
            <w:tcW w:w="1842" w:type="dxa"/>
          </w:tcPr>
          <w:p w14:paraId="2863BA9C" w14:textId="35BB290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 de octubre 2022</w:t>
            </w:r>
          </w:p>
        </w:tc>
        <w:tc>
          <w:tcPr>
            <w:tcW w:w="1418" w:type="dxa"/>
          </w:tcPr>
          <w:p w14:paraId="14FAC446" w14:textId="04C347D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485D7C" w14:textId="7857E58B" w:rsidR="00A44D12" w:rsidRDefault="0009535F" w:rsidP="00A44D12">
            <w:hyperlink r:id="rId116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3A3756C2" w14:textId="2A3B63B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EEC4105" w14:textId="77777777" w:rsidTr="005F4556">
        <w:tc>
          <w:tcPr>
            <w:tcW w:w="3828" w:type="dxa"/>
            <w:shd w:val="clear" w:color="auto" w:fill="auto"/>
          </w:tcPr>
          <w:p w14:paraId="3DDBEF92" w14:textId="26C86D5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Cooperación entre el MINC y BERKLLEE COLLEGE OF MUSIC</w:t>
            </w:r>
          </w:p>
        </w:tc>
        <w:tc>
          <w:tcPr>
            <w:tcW w:w="1842" w:type="dxa"/>
          </w:tcPr>
          <w:p w14:paraId="398291DA" w14:textId="6F0A1D5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N/A</w:t>
            </w:r>
          </w:p>
        </w:tc>
        <w:tc>
          <w:tcPr>
            <w:tcW w:w="1418" w:type="dxa"/>
          </w:tcPr>
          <w:p w14:paraId="61221B8E" w14:textId="3AC1BC5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487FBBC" w14:textId="44599CD6" w:rsidR="00A44D12" w:rsidRDefault="0009535F" w:rsidP="00A44D12">
            <w:hyperlink r:id="rId117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1FD163BE" w14:textId="436CB16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C6E9788" w14:textId="77777777" w:rsidTr="005F4556">
        <w:tc>
          <w:tcPr>
            <w:tcW w:w="3828" w:type="dxa"/>
            <w:shd w:val="clear" w:color="auto" w:fill="auto"/>
          </w:tcPr>
          <w:p w14:paraId="1DE4C079" w14:textId="6D111D5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Cooperación Cultural y Científica entre el Departamento de Historia, Antropología, Religión, Arte y Espectáculo de Sapienza Universidad de Roma (Italia) y el MINC</w:t>
            </w:r>
          </w:p>
        </w:tc>
        <w:tc>
          <w:tcPr>
            <w:tcW w:w="1842" w:type="dxa"/>
          </w:tcPr>
          <w:p w14:paraId="6BB8B221" w14:textId="707BE5FC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 de octubre 2022</w:t>
            </w:r>
          </w:p>
        </w:tc>
        <w:tc>
          <w:tcPr>
            <w:tcW w:w="1418" w:type="dxa"/>
          </w:tcPr>
          <w:p w14:paraId="27968377" w14:textId="3563009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43E4039" w14:textId="350EBFE8" w:rsidR="00A44D12" w:rsidRDefault="0009535F" w:rsidP="00A44D12">
            <w:hyperlink r:id="rId118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7332BC4C" w14:textId="3BDF95EA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E2345D" w:rsidRPr="007865EE" w14:paraId="02F1877A" w14:textId="77777777" w:rsidTr="005F4556">
        <w:tc>
          <w:tcPr>
            <w:tcW w:w="3828" w:type="dxa"/>
            <w:shd w:val="clear" w:color="auto" w:fill="auto"/>
          </w:tcPr>
          <w:p w14:paraId="43C886D4" w14:textId="22BFD291" w:rsidR="00E2345D" w:rsidRPr="0084435C" w:rsidRDefault="00E2345D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2A49BF">
              <w:rPr>
                <w:b/>
                <w:sz w:val="24"/>
                <w:szCs w:val="24"/>
              </w:rPr>
              <w:t>Acuerdos Instituciones P</w:t>
            </w:r>
            <w:r>
              <w:rPr>
                <w:b/>
                <w:sz w:val="24"/>
                <w:szCs w:val="24"/>
              </w:rPr>
              <w:t>úblicas</w:t>
            </w:r>
          </w:p>
        </w:tc>
        <w:tc>
          <w:tcPr>
            <w:tcW w:w="1842" w:type="dxa"/>
          </w:tcPr>
          <w:p w14:paraId="7EE943B6" w14:textId="77777777" w:rsidR="00E2345D" w:rsidRDefault="00E2345D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55D78F02" w14:textId="77777777" w:rsidR="00E2345D" w:rsidRPr="007865EE" w:rsidRDefault="00E2345D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</w:tcPr>
          <w:p w14:paraId="49961D29" w14:textId="77777777" w:rsidR="00E2345D" w:rsidRDefault="00E2345D" w:rsidP="00A44D12"/>
        </w:tc>
        <w:tc>
          <w:tcPr>
            <w:tcW w:w="1559" w:type="dxa"/>
          </w:tcPr>
          <w:p w14:paraId="1EE99B24" w14:textId="77777777" w:rsidR="00E2345D" w:rsidRPr="007865EE" w:rsidRDefault="00E2345D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3FCBB157" w14:textId="77777777" w:rsidTr="005F4556">
        <w:tc>
          <w:tcPr>
            <w:tcW w:w="3828" w:type="dxa"/>
            <w:shd w:val="clear" w:color="auto" w:fill="auto"/>
          </w:tcPr>
          <w:p w14:paraId="1C0F5659" w14:textId="63D663CA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Adenda núm.1 Acuerdo Marco de Colaboración entre el MINC-DGA</w:t>
            </w:r>
          </w:p>
        </w:tc>
        <w:tc>
          <w:tcPr>
            <w:tcW w:w="1842" w:type="dxa"/>
          </w:tcPr>
          <w:p w14:paraId="137042DE" w14:textId="2A1C8C9D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mayo 2022</w:t>
            </w:r>
          </w:p>
        </w:tc>
        <w:tc>
          <w:tcPr>
            <w:tcW w:w="1418" w:type="dxa"/>
          </w:tcPr>
          <w:p w14:paraId="54C1EA68" w14:textId="10D9410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E4A749E" w14:textId="2107198D" w:rsidR="00A44D12" w:rsidRDefault="0009535F" w:rsidP="00A44D12">
            <w:hyperlink r:id="rId119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7968AD42" w14:textId="0B86FA6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CD200C6" w14:textId="77777777" w:rsidTr="005F4556">
        <w:tc>
          <w:tcPr>
            <w:tcW w:w="3828" w:type="dxa"/>
            <w:shd w:val="clear" w:color="auto" w:fill="auto"/>
          </w:tcPr>
          <w:p w14:paraId="497A637F" w14:textId="7ABA9AED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Protocolo adicional al Acuerdo de Colaboración Interinstitucional para mejorar las infraestructuras escolares culturales MINERD - MINC</w:t>
            </w:r>
          </w:p>
        </w:tc>
        <w:tc>
          <w:tcPr>
            <w:tcW w:w="1842" w:type="dxa"/>
          </w:tcPr>
          <w:p w14:paraId="7747D65A" w14:textId="1F51C67E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 de diciembre 2022</w:t>
            </w:r>
          </w:p>
        </w:tc>
        <w:tc>
          <w:tcPr>
            <w:tcW w:w="1418" w:type="dxa"/>
          </w:tcPr>
          <w:p w14:paraId="19F72505" w14:textId="79A029D7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9540111" w14:textId="4EF61BFE" w:rsidR="00A44D12" w:rsidRDefault="0009535F" w:rsidP="00A44D12">
            <w:hyperlink r:id="rId120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66B9B141" w14:textId="544093A3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2D851F5" w14:textId="77777777" w:rsidTr="00FC0871">
        <w:tc>
          <w:tcPr>
            <w:tcW w:w="3828" w:type="dxa"/>
            <w:shd w:val="clear" w:color="auto" w:fill="auto"/>
          </w:tcPr>
          <w:p w14:paraId="1F7496EE" w14:textId="4695C530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de Colaboración entre el MINC-Consejo Nacional de la Persona Envejeciente (CONAPE)</w:t>
            </w:r>
          </w:p>
        </w:tc>
        <w:tc>
          <w:tcPr>
            <w:tcW w:w="1842" w:type="dxa"/>
          </w:tcPr>
          <w:p w14:paraId="56CEEA9F" w14:textId="4901377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de enero 2023</w:t>
            </w:r>
          </w:p>
        </w:tc>
        <w:tc>
          <w:tcPr>
            <w:tcW w:w="1418" w:type="dxa"/>
          </w:tcPr>
          <w:p w14:paraId="5B0BBE83" w14:textId="13FFA4B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C987EE1" w14:textId="15F89CBE" w:rsidR="00A44D12" w:rsidRDefault="0009535F" w:rsidP="00A44D12">
            <w:hyperlink r:id="rId121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31486F08" w14:textId="4C6CAEBA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6DA32F92" w14:textId="77777777" w:rsidTr="00FC0871">
        <w:tc>
          <w:tcPr>
            <w:tcW w:w="3828" w:type="dxa"/>
            <w:shd w:val="clear" w:color="auto" w:fill="auto"/>
          </w:tcPr>
          <w:p w14:paraId="7FCD0BDA" w14:textId="6E2CC530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Convenio Específico de Colaboración MINC-UASD</w:t>
            </w:r>
          </w:p>
        </w:tc>
        <w:tc>
          <w:tcPr>
            <w:tcW w:w="1842" w:type="dxa"/>
          </w:tcPr>
          <w:p w14:paraId="784CA0F4" w14:textId="6A4BEAC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marzo 2022</w:t>
            </w:r>
          </w:p>
        </w:tc>
        <w:tc>
          <w:tcPr>
            <w:tcW w:w="1418" w:type="dxa"/>
          </w:tcPr>
          <w:p w14:paraId="2EC7AD19" w14:textId="515FD3E8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D4866AF" w14:textId="2B860D59" w:rsidR="00A44D12" w:rsidRDefault="0009535F" w:rsidP="00A44D12">
            <w:hyperlink r:id="rId122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1D980FCF" w14:textId="0077FF99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7B85F84" w14:textId="77777777" w:rsidTr="00286296">
        <w:tc>
          <w:tcPr>
            <w:tcW w:w="3828" w:type="dxa"/>
            <w:shd w:val="clear" w:color="auto" w:fill="auto"/>
          </w:tcPr>
          <w:p w14:paraId="20BBD783" w14:textId="2C12FF4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MINC-Ayuntamiento Municipio de San Gregorio de Nigua</w:t>
            </w:r>
          </w:p>
        </w:tc>
        <w:tc>
          <w:tcPr>
            <w:tcW w:w="1842" w:type="dxa"/>
          </w:tcPr>
          <w:p w14:paraId="6147838C" w14:textId="2D71FA54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febrero 2022</w:t>
            </w:r>
          </w:p>
        </w:tc>
        <w:tc>
          <w:tcPr>
            <w:tcW w:w="1418" w:type="dxa"/>
          </w:tcPr>
          <w:p w14:paraId="0F8E6C3A" w14:textId="1AD4DC4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5DAA2CB" w14:textId="6B16F62B" w:rsidR="00A44D12" w:rsidRDefault="0009535F" w:rsidP="00A44D12">
            <w:hyperlink r:id="rId123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0FA428A8" w14:textId="78161727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8ECA69" w14:textId="77777777" w:rsidTr="00286296">
        <w:tc>
          <w:tcPr>
            <w:tcW w:w="3828" w:type="dxa"/>
            <w:shd w:val="clear" w:color="auto" w:fill="auto"/>
          </w:tcPr>
          <w:p w14:paraId="6735246A" w14:textId="2D8E757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en el Marco de Ejecución del Programa Integral de Desarrollo Turístico y Urbano de la Ciudad Colonial MINC-MITUR</w:t>
            </w:r>
          </w:p>
        </w:tc>
        <w:tc>
          <w:tcPr>
            <w:tcW w:w="1842" w:type="dxa"/>
          </w:tcPr>
          <w:p w14:paraId="7CC2F210" w14:textId="555851E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noviembre 2022</w:t>
            </w:r>
          </w:p>
        </w:tc>
        <w:tc>
          <w:tcPr>
            <w:tcW w:w="1418" w:type="dxa"/>
          </w:tcPr>
          <w:p w14:paraId="5DCD3DCE" w14:textId="73133CBF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5C8FA8E" w14:textId="202482B4" w:rsidR="00A44D12" w:rsidRDefault="0009535F" w:rsidP="00A44D12">
            <w:hyperlink r:id="rId124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2A40D096" w14:textId="028326F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069AF1B" w14:textId="77777777" w:rsidTr="00286296">
        <w:tc>
          <w:tcPr>
            <w:tcW w:w="3828" w:type="dxa"/>
            <w:shd w:val="clear" w:color="auto" w:fill="auto"/>
          </w:tcPr>
          <w:p w14:paraId="67F7CF4C" w14:textId="2A5844D5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MINC-ONE</w:t>
            </w:r>
          </w:p>
        </w:tc>
        <w:tc>
          <w:tcPr>
            <w:tcW w:w="1842" w:type="dxa"/>
          </w:tcPr>
          <w:p w14:paraId="28D87672" w14:textId="340307A2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 de mayo 2022</w:t>
            </w:r>
          </w:p>
        </w:tc>
        <w:tc>
          <w:tcPr>
            <w:tcW w:w="1418" w:type="dxa"/>
          </w:tcPr>
          <w:p w14:paraId="1344B31B" w14:textId="440E6A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D97D56B" w14:textId="78D4B5E4" w:rsidR="00A44D12" w:rsidRDefault="0009535F" w:rsidP="00A44D12">
            <w:hyperlink r:id="rId125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54E35611" w14:textId="7C796AB9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092257A7" w14:textId="77777777" w:rsidTr="00286296">
        <w:tc>
          <w:tcPr>
            <w:tcW w:w="3828" w:type="dxa"/>
            <w:shd w:val="clear" w:color="auto" w:fill="auto"/>
          </w:tcPr>
          <w:p w14:paraId="31F977EF" w14:textId="2B8BB98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MINC-Ayuntamiento Santo Domingo Este</w:t>
            </w:r>
          </w:p>
        </w:tc>
        <w:tc>
          <w:tcPr>
            <w:tcW w:w="1842" w:type="dxa"/>
          </w:tcPr>
          <w:p w14:paraId="4A7ACAB0" w14:textId="67C0ACD7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2022</w:t>
            </w:r>
          </w:p>
        </w:tc>
        <w:tc>
          <w:tcPr>
            <w:tcW w:w="1418" w:type="dxa"/>
          </w:tcPr>
          <w:p w14:paraId="63BEAAFC" w14:textId="782B52A2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4B278B7" w14:textId="1DF4D884" w:rsidR="00A44D12" w:rsidRDefault="0009535F" w:rsidP="00A44D12">
            <w:hyperlink r:id="rId126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6DCDBEEC" w14:textId="59003B7C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8DF9F00" w14:textId="77777777" w:rsidTr="00286296">
        <w:tc>
          <w:tcPr>
            <w:tcW w:w="3828" w:type="dxa"/>
            <w:shd w:val="clear" w:color="auto" w:fill="auto"/>
          </w:tcPr>
          <w:p w14:paraId="65676DFA" w14:textId="6036A603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Específico MINC-APORDOM</w:t>
            </w:r>
          </w:p>
        </w:tc>
        <w:tc>
          <w:tcPr>
            <w:tcW w:w="1842" w:type="dxa"/>
          </w:tcPr>
          <w:p w14:paraId="4BF2EBC2" w14:textId="7D49540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414B4672" w14:textId="310E122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FDA5C80" w14:textId="7E2E5A6D" w:rsidR="00A44D12" w:rsidRDefault="0009535F" w:rsidP="00A44D12">
            <w:hyperlink r:id="rId127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771B9993" w14:textId="78F6F3C3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5E3606A" w14:textId="77777777" w:rsidTr="00286296">
        <w:tc>
          <w:tcPr>
            <w:tcW w:w="3828" w:type="dxa"/>
            <w:shd w:val="clear" w:color="auto" w:fill="auto"/>
          </w:tcPr>
          <w:p w14:paraId="41C2A04E" w14:textId="5FDB30DA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Marco de Colaboración (APORDOM)</w:t>
            </w:r>
          </w:p>
        </w:tc>
        <w:tc>
          <w:tcPr>
            <w:tcW w:w="1842" w:type="dxa"/>
          </w:tcPr>
          <w:p w14:paraId="628CA753" w14:textId="2825F9ED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48FC16EF" w14:textId="03DC35F9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0A08AB5D" w14:textId="0D1DB0DA" w:rsidR="00A44D12" w:rsidRDefault="0009535F" w:rsidP="00A44D12">
            <w:hyperlink r:id="rId128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09A2CEC7" w14:textId="34F27960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16038F9F" w14:textId="77777777" w:rsidTr="00286296">
        <w:tc>
          <w:tcPr>
            <w:tcW w:w="3828" w:type="dxa"/>
            <w:shd w:val="clear" w:color="auto" w:fill="auto"/>
          </w:tcPr>
          <w:p w14:paraId="20FA6F0D" w14:textId="0FF570A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s-DO" w:eastAsia="es-DO"/>
              </w:rPr>
              <w:t>Acuerdo de Colaboración Interinstitucional entre el MINC y PROMIPYME</w:t>
            </w:r>
          </w:p>
        </w:tc>
        <w:tc>
          <w:tcPr>
            <w:tcW w:w="1842" w:type="dxa"/>
          </w:tcPr>
          <w:p w14:paraId="4282FBE5" w14:textId="29498AD9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enero 2023</w:t>
            </w:r>
          </w:p>
        </w:tc>
        <w:tc>
          <w:tcPr>
            <w:tcW w:w="1418" w:type="dxa"/>
          </w:tcPr>
          <w:p w14:paraId="3606668B" w14:textId="2F57DAB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E98C0FB" w14:textId="3F36BAE1" w:rsidR="00A44D12" w:rsidRDefault="0009535F" w:rsidP="00A44D12">
            <w:hyperlink r:id="rId129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353038E6" w14:textId="5527235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0D713A0" w14:textId="77777777" w:rsidTr="00286296">
        <w:tc>
          <w:tcPr>
            <w:tcW w:w="3828" w:type="dxa"/>
            <w:shd w:val="clear" w:color="auto" w:fill="auto"/>
          </w:tcPr>
          <w:p w14:paraId="70818EBC" w14:textId="00A1F4BD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s-DO" w:eastAsia="es-DO"/>
              </w:rPr>
              <w:t>Acuerdo de Colaboración Interinstitucional entre el MINERD y el MINC</w:t>
            </w:r>
          </w:p>
        </w:tc>
        <w:tc>
          <w:tcPr>
            <w:tcW w:w="1842" w:type="dxa"/>
          </w:tcPr>
          <w:p w14:paraId="354DB28A" w14:textId="32515C4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diciembre 2022</w:t>
            </w:r>
          </w:p>
        </w:tc>
        <w:tc>
          <w:tcPr>
            <w:tcW w:w="1418" w:type="dxa"/>
          </w:tcPr>
          <w:p w14:paraId="00C735DF" w14:textId="586F87B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56A6867" w14:textId="08A48CB7" w:rsidR="00A44D12" w:rsidRPr="007865EE" w:rsidRDefault="0009535F" w:rsidP="00A44D12">
            <w:pPr>
              <w:rPr>
                <w:sz w:val="21"/>
                <w:szCs w:val="21"/>
              </w:rPr>
            </w:pPr>
            <w:hyperlink r:id="rId130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0E3420B2" w14:textId="598323F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E5AED24" w14:textId="4D6CF1C2" w:rsidR="0035100B" w:rsidRDefault="0035100B" w:rsidP="00373CA9">
      <w:pPr>
        <w:spacing w:after="0"/>
        <w:rPr>
          <w:b/>
          <w:sz w:val="21"/>
          <w:szCs w:val="21"/>
        </w:rPr>
      </w:pPr>
    </w:p>
    <w:p w14:paraId="6783806F" w14:textId="3AE2FDD0" w:rsidR="00E2345D" w:rsidRDefault="00E2345D" w:rsidP="00373CA9">
      <w:pPr>
        <w:spacing w:after="0"/>
        <w:rPr>
          <w:b/>
          <w:sz w:val="21"/>
          <w:szCs w:val="21"/>
        </w:rPr>
      </w:pPr>
    </w:p>
    <w:p w14:paraId="312FE616" w14:textId="159AA573" w:rsidR="00E2345D" w:rsidRDefault="00E2345D" w:rsidP="00373CA9">
      <w:pPr>
        <w:spacing w:after="0"/>
        <w:rPr>
          <w:b/>
          <w:sz w:val="21"/>
          <w:szCs w:val="21"/>
        </w:rPr>
      </w:pPr>
    </w:p>
    <w:p w14:paraId="68C9DCE1" w14:textId="232B951B" w:rsidR="00E2345D" w:rsidRDefault="00E2345D" w:rsidP="00373CA9">
      <w:pPr>
        <w:spacing w:after="0"/>
        <w:rPr>
          <w:b/>
          <w:sz w:val="21"/>
          <w:szCs w:val="21"/>
        </w:rPr>
      </w:pPr>
    </w:p>
    <w:p w14:paraId="5A03FFD4" w14:textId="77777777" w:rsidR="00E2345D" w:rsidRDefault="00E2345D" w:rsidP="00373CA9">
      <w:pPr>
        <w:spacing w:after="0"/>
        <w:rPr>
          <w:b/>
          <w:sz w:val="21"/>
          <w:szCs w:val="21"/>
        </w:rPr>
      </w:pPr>
    </w:p>
    <w:p w14:paraId="081DC8B7" w14:textId="1B12E153" w:rsidR="00520450" w:rsidRPr="007865EE" w:rsidRDefault="00274540" w:rsidP="00373CA9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MARCO LEGAL DE TRANSPARENCIA / LEYES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333724" w:rsidRPr="007865EE" w14:paraId="495B9B30" w14:textId="77777777" w:rsidTr="00191086">
        <w:tc>
          <w:tcPr>
            <w:tcW w:w="3828" w:type="dxa"/>
            <w:shd w:val="clear" w:color="auto" w:fill="1F497D" w:themeFill="text2"/>
          </w:tcPr>
          <w:p w14:paraId="79A9DC7C" w14:textId="77777777" w:rsidR="00333724" w:rsidRPr="007865EE" w:rsidRDefault="00333724" w:rsidP="0033372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47C703F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4EAC348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2D5262F2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4CAAA3D2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80BF0" w:rsidRPr="007865EE" w14:paraId="2414E443" w14:textId="77777777" w:rsidTr="00F80BF0">
        <w:tc>
          <w:tcPr>
            <w:tcW w:w="3828" w:type="dxa"/>
            <w:shd w:val="clear" w:color="auto" w:fill="auto"/>
          </w:tcPr>
          <w:p w14:paraId="65DA5B22" w14:textId="24DD1186" w:rsidR="00F80BF0" w:rsidRPr="00F80BF0" w:rsidRDefault="00F80BF0" w:rsidP="00333724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F80BF0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Ley 155-17 Sobre lavado de activos y financiamiento del terrorismo  </w:t>
            </w:r>
          </w:p>
        </w:tc>
        <w:tc>
          <w:tcPr>
            <w:tcW w:w="1842" w:type="dxa"/>
            <w:shd w:val="clear" w:color="auto" w:fill="auto"/>
          </w:tcPr>
          <w:p w14:paraId="04E7277C" w14:textId="79B3ED28" w:rsidR="00F80BF0" w:rsidRPr="00F80BF0" w:rsidRDefault="00F80BF0" w:rsidP="00F80BF0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F80BF0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1ro. de junio 2017</w:t>
            </w:r>
          </w:p>
        </w:tc>
        <w:tc>
          <w:tcPr>
            <w:tcW w:w="1418" w:type="dxa"/>
            <w:shd w:val="clear" w:color="auto" w:fill="auto"/>
          </w:tcPr>
          <w:p w14:paraId="32E26463" w14:textId="49A54B04" w:rsidR="00F80BF0" w:rsidRPr="00F80BF0" w:rsidRDefault="00813977" w:rsidP="00333724">
            <w:pPr>
              <w:jc w:val="center"/>
              <w:rPr>
                <w:rStyle w:val="Hipervnculo"/>
                <w:rFonts w:cs="Tahoma"/>
                <w:color w:val="auto"/>
                <w:u w:val="none"/>
              </w:rPr>
            </w:pPr>
            <w:r>
              <w:rPr>
                <w:rStyle w:val="Hipervnculo"/>
                <w:rFonts w:cs="Tahoma"/>
                <w:color w:val="auto"/>
                <w:u w:val="none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3232077A" w14:textId="53FE63D9" w:rsidR="00F80BF0" w:rsidRPr="00F80BF0" w:rsidRDefault="0009535F" w:rsidP="00813977">
            <w:pPr>
              <w:rPr>
                <w:rStyle w:val="Hipervnculo"/>
                <w:rFonts w:cs="Tahoma"/>
                <w:color w:val="auto"/>
                <w:u w:val="none"/>
              </w:rPr>
            </w:pPr>
            <w:hyperlink r:id="rId131" w:history="1">
              <w:r w:rsidR="00813977" w:rsidRPr="00804C4D">
                <w:rPr>
                  <w:rStyle w:val="Hipervnculo"/>
                  <w:rFonts w:cs="Tahoma"/>
                </w:rPr>
                <w:t>https://www.cultura.gob.do/transparencia/index.php/marco-legal-de-transparencia/leyes</w:t>
              </w:r>
            </w:hyperlink>
            <w:r w:rsidR="00813977">
              <w:rPr>
                <w:rStyle w:val="Hipervnculo"/>
                <w:rFonts w:cs="Tahoma"/>
                <w:color w:val="auto"/>
                <w:u w:val="none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455A12C" w14:textId="760B4996" w:rsidR="00F80BF0" w:rsidRPr="00F80BF0" w:rsidRDefault="001C037D" w:rsidP="00333724">
            <w:pPr>
              <w:jc w:val="center"/>
              <w:rPr>
                <w:rStyle w:val="Hipervnculo"/>
                <w:rFonts w:cs="Tahoma"/>
                <w:color w:val="auto"/>
                <w:u w:val="none"/>
              </w:rPr>
            </w:pPr>
            <w:r>
              <w:rPr>
                <w:rStyle w:val="Hipervnculo"/>
                <w:rFonts w:cs="Tahoma"/>
                <w:color w:val="auto"/>
                <w:u w:val="none"/>
              </w:rPr>
              <w:t xml:space="preserve">Si </w:t>
            </w:r>
          </w:p>
        </w:tc>
      </w:tr>
      <w:tr w:rsidR="00813977" w:rsidRPr="007865EE" w14:paraId="1DDC21B2" w14:textId="77777777" w:rsidTr="00191086">
        <w:tc>
          <w:tcPr>
            <w:tcW w:w="3828" w:type="dxa"/>
            <w:shd w:val="clear" w:color="auto" w:fill="auto"/>
          </w:tcPr>
          <w:p w14:paraId="5A5D497E" w14:textId="77777777" w:rsidR="00813977" w:rsidRPr="007865EE" w:rsidRDefault="00813977" w:rsidP="00813977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311-14, que instituye el Sist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ema Nacional Autorizado de DJB.</w:t>
            </w:r>
          </w:p>
        </w:tc>
        <w:tc>
          <w:tcPr>
            <w:tcW w:w="1842" w:type="dxa"/>
          </w:tcPr>
          <w:p w14:paraId="47D9446F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agosto de 2014</w:t>
            </w:r>
          </w:p>
        </w:tc>
        <w:tc>
          <w:tcPr>
            <w:tcW w:w="1418" w:type="dxa"/>
            <w:shd w:val="clear" w:color="auto" w:fill="auto"/>
          </w:tcPr>
          <w:p w14:paraId="7523321C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2464991" w14:textId="37FB5093" w:rsidR="00813977" w:rsidRPr="007865EE" w:rsidRDefault="0009535F" w:rsidP="00813977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hyperlink r:id="rId132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D812102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4868D8B" w14:textId="77777777" w:rsidTr="00191086">
        <w:tc>
          <w:tcPr>
            <w:tcW w:w="3828" w:type="dxa"/>
            <w:shd w:val="clear" w:color="auto" w:fill="auto"/>
          </w:tcPr>
          <w:p w14:paraId="21056695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172-13 sobre Protecci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ón de Datos Personales.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673D2F74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13 de diciembre de 2013</w:t>
            </w:r>
          </w:p>
        </w:tc>
        <w:tc>
          <w:tcPr>
            <w:tcW w:w="1418" w:type="dxa"/>
            <w:shd w:val="clear" w:color="auto" w:fill="auto"/>
          </w:tcPr>
          <w:p w14:paraId="3152605D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4047A6DA" w14:textId="3DA84415" w:rsidR="00813977" w:rsidRPr="007865EE" w:rsidRDefault="0009535F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133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17D8D596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089EC6A1" w14:textId="77777777" w:rsidTr="00191086">
        <w:tc>
          <w:tcPr>
            <w:tcW w:w="3828" w:type="dxa"/>
            <w:shd w:val="clear" w:color="auto" w:fill="auto"/>
          </w:tcPr>
          <w:p w14:paraId="68F0F438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1-12 sobre la Estrategia N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acional de Desarrollo.</w:t>
            </w:r>
          </w:p>
        </w:tc>
        <w:tc>
          <w:tcPr>
            <w:tcW w:w="1842" w:type="dxa"/>
          </w:tcPr>
          <w:p w14:paraId="7ED609BE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12 de enero 2012</w:t>
            </w:r>
          </w:p>
        </w:tc>
        <w:tc>
          <w:tcPr>
            <w:tcW w:w="1418" w:type="dxa"/>
            <w:shd w:val="clear" w:color="auto" w:fill="auto"/>
          </w:tcPr>
          <w:p w14:paraId="7440B276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10B3D32" w14:textId="58963A70" w:rsidR="00813977" w:rsidRPr="007865EE" w:rsidRDefault="0009535F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134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5737896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1DBD7909" w14:textId="77777777" w:rsidTr="00191086">
        <w:tc>
          <w:tcPr>
            <w:tcW w:w="3828" w:type="dxa"/>
            <w:shd w:val="clear" w:color="auto" w:fill="auto"/>
          </w:tcPr>
          <w:p w14:paraId="4E36C749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247-12 Orgánica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de la Administración Pública.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26880939" w14:textId="0EB550D5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</w:t>
            </w:r>
            <w:r w:rsidR="0081397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9 de agosto de 2012</w:t>
            </w:r>
          </w:p>
        </w:tc>
        <w:tc>
          <w:tcPr>
            <w:tcW w:w="1418" w:type="dxa"/>
            <w:shd w:val="clear" w:color="auto" w:fill="auto"/>
          </w:tcPr>
          <w:p w14:paraId="4BD6910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1873BD3" w14:textId="3A19C1C9" w:rsidR="00813977" w:rsidRPr="007865EE" w:rsidRDefault="0009535F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135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C0EC58D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3FFA0B43" w14:textId="77777777" w:rsidTr="00191086">
        <w:tc>
          <w:tcPr>
            <w:tcW w:w="3828" w:type="dxa"/>
          </w:tcPr>
          <w:p w14:paraId="08D8FFCD" w14:textId="77777777" w:rsidR="00813977" w:rsidRPr="007865EE" w:rsidRDefault="0009535F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hyperlink r:id="rId136" w:tooltip="LeyNo_4108sobrelaFuncionPublica.pdf (342081b)" w:history="1">
              <w:r w:rsidR="00813977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Ley No. 41</w:t>
              </w:r>
              <w:r w:rsidR="00813977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-08 de Función Pública</w:t>
              </w:r>
              <w:r w:rsidR="00813977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 xml:space="preserve"> </w:t>
              </w:r>
            </w:hyperlink>
          </w:p>
        </w:tc>
        <w:tc>
          <w:tcPr>
            <w:tcW w:w="1842" w:type="dxa"/>
          </w:tcPr>
          <w:p w14:paraId="07DA116D" w14:textId="5CEAAFFA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EA4F5D">
              <w:rPr>
                <w:sz w:val="21"/>
                <w:szCs w:val="21"/>
              </w:rPr>
              <w:t>4 de enero de 2008</w:t>
            </w:r>
          </w:p>
        </w:tc>
        <w:tc>
          <w:tcPr>
            <w:tcW w:w="1418" w:type="dxa"/>
          </w:tcPr>
          <w:p w14:paraId="53DB2DAE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A745710" w14:textId="41AD43AE" w:rsidR="00813977" w:rsidRPr="007865EE" w:rsidRDefault="0009535F" w:rsidP="00813977">
            <w:pPr>
              <w:rPr>
                <w:sz w:val="21"/>
                <w:szCs w:val="21"/>
              </w:rPr>
            </w:pPr>
            <w:hyperlink r:id="rId137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7C3CB509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3AC32F1D" w14:textId="77777777" w:rsidTr="00191086">
        <w:tc>
          <w:tcPr>
            <w:tcW w:w="3828" w:type="dxa"/>
          </w:tcPr>
          <w:p w14:paraId="768EDFE1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 481-0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8 General de Archivos</w:t>
            </w:r>
          </w:p>
        </w:tc>
        <w:tc>
          <w:tcPr>
            <w:tcW w:w="1842" w:type="dxa"/>
          </w:tcPr>
          <w:p w14:paraId="622FB312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diciembre de 2008</w:t>
            </w:r>
          </w:p>
        </w:tc>
        <w:tc>
          <w:tcPr>
            <w:tcW w:w="1418" w:type="dxa"/>
          </w:tcPr>
          <w:p w14:paraId="5AF5AEF3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E459252" w14:textId="43AB83BD" w:rsidR="00813977" w:rsidRPr="007865EE" w:rsidRDefault="0009535F" w:rsidP="00813977">
            <w:pPr>
              <w:rPr>
                <w:sz w:val="21"/>
                <w:szCs w:val="21"/>
              </w:rPr>
            </w:pPr>
            <w:hyperlink r:id="rId138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6E0B18CC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1027265" w14:textId="77777777" w:rsidTr="00191086">
        <w:tc>
          <w:tcPr>
            <w:tcW w:w="3828" w:type="dxa"/>
          </w:tcPr>
          <w:p w14:paraId="6CF33FAD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No.13-07 sobre el Tribunal S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uperior Administrativo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4ADECF60" w14:textId="326DF74B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</w:t>
            </w:r>
            <w:r w:rsidR="0081397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6 de febrero de 2007</w:t>
            </w:r>
          </w:p>
        </w:tc>
        <w:tc>
          <w:tcPr>
            <w:tcW w:w="1418" w:type="dxa"/>
          </w:tcPr>
          <w:p w14:paraId="60C675B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89E86CF" w14:textId="60B8FB6A" w:rsidR="00813977" w:rsidRPr="007865EE" w:rsidRDefault="0009535F" w:rsidP="00813977">
            <w:pPr>
              <w:rPr>
                <w:sz w:val="21"/>
                <w:szCs w:val="21"/>
              </w:rPr>
            </w:pPr>
            <w:hyperlink r:id="rId139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34A675D0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51C5466F" w14:textId="77777777" w:rsidTr="00191086">
        <w:tc>
          <w:tcPr>
            <w:tcW w:w="3828" w:type="dxa"/>
          </w:tcPr>
          <w:p w14:paraId="05EB71A0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10-07 que instituye el Sistema Nacional de Control Interno y de la Contraloría General de la República</w:t>
            </w:r>
          </w:p>
        </w:tc>
        <w:tc>
          <w:tcPr>
            <w:tcW w:w="1842" w:type="dxa"/>
          </w:tcPr>
          <w:p w14:paraId="3472AE04" w14:textId="3FB4BA2F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418" w:type="dxa"/>
          </w:tcPr>
          <w:p w14:paraId="2E8A8D58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45D4429" w14:textId="5F7A0FED" w:rsidR="00813977" w:rsidRPr="007865EE" w:rsidRDefault="0009535F" w:rsidP="00813977">
            <w:pPr>
              <w:rPr>
                <w:sz w:val="21"/>
                <w:szCs w:val="21"/>
              </w:rPr>
            </w:pPr>
            <w:hyperlink r:id="rId140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590C8E8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6E8F98F7" w14:textId="77777777" w:rsidTr="00191086">
        <w:tc>
          <w:tcPr>
            <w:tcW w:w="3828" w:type="dxa"/>
          </w:tcPr>
          <w:p w14:paraId="182BE54C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5-07- que crea el Sistema Integrado de Administración</w:t>
            </w:r>
            <w:r>
              <w:rPr>
                <w:sz w:val="21"/>
                <w:szCs w:val="21"/>
              </w:rPr>
              <w:t xml:space="preserve"> Financiera del Estado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67084755" w14:textId="135770EC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418" w:type="dxa"/>
          </w:tcPr>
          <w:p w14:paraId="43A586F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037413E" w14:textId="067FA87C" w:rsidR="00813977" w:rsidRPr="007865EE" w:rsidRDefault="0009535F" w:rsidP="00813977">
            <w:pPr>
              <w:rPr>
                <w:sz w:val="21"/>
                <w:szCs w:val="21"/>
              </w:rPr>
            </w:pPr>
            <w:hyperlink r:id="rId141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22CEB201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A8723BE" w14:textId="77777777" w:rsidTr="00191086">
        <w:tc>
          <w:tcPr>
            <w:tcW w:w="3828" w:type="dxa"/>
          </w:tcPr>
          <w:p w14:paraId="15EC3C4F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498-06 sobre Planificaci</w:t>
            </w:r>
            <w:r>
              <w:rPr>
                <w:sz w:val="21"/>
                <w:szCs w:val="21"/>
              </w:rPr>
              <w:t>ón e Inversión Pública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22D270DA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19 de diciembre de 2006</w:t>
            </w:r>
          </w:p>
        </w:tc>
        <w:tc>
          <w:tcPr>
            <w:tcW w:w="1418" w:type="dxa"/>
          </w:tcPr>
          <w:p w14:paraId="7E401FFA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D17B047" w14:textId="1F8C57E8" w:rsidR="00813977" w:rsidRPr="007865EE" w:rsidRDefault="0009535F" w:rsidP="00813977">
            <w:pPr>
              <w:rPr>
                <w:sz w:val="21"/>
                <w:szCs w:val="21"/>
              </w:rPr>
            </w:pPr>
            <w:hyperlink r:id="rId142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10D29ABE" w14:textId="6914989C" w:rsidR="00813977" w:rsidRPr="007865EE" w:rsidRDefault="001C037D" w:rsidP="001C03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13977" w:rsidRPr="007865EE" w14:paraId="6BF98D8E" w14:textId="77777777" w:rsidTr="00191086">
        <w:tc>
          <w:tcPr>
            <w:tcW w:w="3828" w:type="dxa"/>
          </w:tcPr>
          <w:p w14:paraId="2D731D1F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Ley No. 340-06 sobre Compras y Contrataciones de Bienes, Servicios, Obras y Concesiones, de fecha 18 de agosto de 2006 y su modificaci</w:t>
            </w:r>
            <w:r>
              <w:rPr>
                <w:sz w:val="21"/>
                <w:szCs w:val="21"/>
              </w:rPr>
              <w:t xml:space="preserve">ón mediante Ley 449-06 </w:t>
            </w:r>
          </w:p>
        </w:tc>
        <w:tc>
          <w:tcPr>
            <w:tcW w:w="1842" w:type="dxa"/>
          </w:tcPr>
          <w:p w14:paraId="3430F3B9" w14:textId="562F84A4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6 de diciembre de 2006</w:t>
            </w:r>
          </w:p>
        </w:tc>
        <w:tc>
          <w:tcPr>
            <w:tcW w:w="1418" w:type="dxa"/>
          </w:tcPr>
          <w:p w14:paraId="5502C24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5E49907" w14:textId="090FF240" w:rsidR="00813977" w:rsidRPr="007865EE" w:rsidRDefault="0009535F" w:rsidP="00813977">
            <w:pPr>
              <w:rPr>
                <w:sz w:val="21"/>
                <w:szCs w:val="21"/>
              </w:rPr>
            </w:pPr>
            <w:hyperlink r:id="rId143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DCF7CF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B936892" w14:textId="77777777" w:rsidTr="00191086">
        <w:tc>
          <w:tcPr>
            <w:tcW w:w="3828" w:type="dxa"/>
          </w:tcPr>
          <w:p w14:paraId="5FB87685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423-06 Orgánica de Presupue</w:t>
            </w:r>
            <w:r>
              <w:rPr>
                <w:sz w:val="21"/>
                <w:szCs w:val="21"/>
              </w:rPr>
              <w:t>sto para el Sector Público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42A7C8E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noviembre de 2006</w:t>
            </w:r>
          </w:p>
        </w:tc>
        <w:tc>
          <w:tcPr>
            <w:tcW w:w="1418" w:type="dxa"/>
          </w:tcPr>
          <w:p w14:paraId="39D3E23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099778D" w14:textId="441DDA40" w:rsidR="00BA61E7" w:rsidRPr="007865EE" w:rsidRDefault="0009535F" w:rsidP="00BA61E7">
            <w:pPr>
              <w:rPr>
                <w:sz w:val="21"/>
                <w:szCs w:val="21"/>
              </w:rPr>
            </w:pPr>
            <w:hyperlink r:id="rId144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A8C1876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42283A4F" w14:textId="77777777" w:rsidTr="00191086">
        <w:tc>
          <w:tcPr>
            <w:tcW w:w="3828" w:type="dxa"/>
          </w:tcPr>
          <w:p w14:paraId="011F6CA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6-06 sobre Crédito Pú</w:t>
            </w:r>
            <w:r>
              <w:rPr>
                <w:sz w:val="21"/>
                <w:szCs w:val="21"/>
              </w:rPr>
              <w:t>blico</w:t>
            </w:r>
          </w:p>
        </w:tc>
        <w:tc>
          <w:tcPr>
            <w:tcW w:w="1842" w:type="dxa"/>
          </w:tcPr>
          <w:p w14:paraId="2D9709D2" w14:textId="78007DF6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3 de diciembre de 2006</w:t>
            </w:r>
          </w:p>
        </w:tc>
        <w:tc>
          <w:tcPr>
            <w:tcW w:w="1418" w:type="dxa"/>
          </w:tcPr>
          <w:p w14:paraId="1660930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1F49147" w14:textId="5C26D216" w:rsidR="00BA61E7" w:rsidRPr="007865EE" w:rsidRDefault="0009535F" w:rsidP="00BA61E7">
            <w:pPr>
              <w:rPr>
                <w:sz w:val="21"/>
                <w:szCs w:val="21"/>
              </w:rPr>
            </w:pPr>
            <w:hyperlink r:id="rId145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E760EF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942F7F7" w14:textId="77777777" w:rsidTr="00191086">
        <w:tc>
          <w:tcPr>
            <w:tcW w:w="3828" w:type="dxa"/>
          </w:tcPr>
          <w:p w14:paraId="1C51C996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Ley No. 567-05 que regula </w:t>
            </w:r>
            <w:r>
              <w:rPr>
                <w:sz w:val="21"/>
                <w:szCs w:val="21"/>
              </w:rPr>
              <w:t>la Tesorería Nacional</w:t>
            </w:r>
          </w:p>
        </w:tc>
        <w:tc>
          <w:tcPr>
            <w:tcW w:w="1842" w:type="dxa"/>
          </w:tcPr>
          <w:p w14:paraId="08AF2DA7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13 de diciembre de 2005</w:t>
            </w:r>
          </w:p>
        </w:tc>
        <w:tc>
          <w:tcPr>
            <w:tcW w:w="1418" w:type="dxa"/>
          </w:tcPr>
          <w:p w14:paraId="43770EF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9854B5B" w14:textId="5B8270C5" w:rsidR="00BA61E7" w:rsidRPr="007865EE" w:rsidRDefault="0009535F" w:rsidP="00BA61E7">
            <w:pPr>
              <w:rPr>
                <w:sz w:val="21"/>
                <w:szCs w:val="21"/>
              </w:rPr>
            </w:pPr>
            <w:hyperlink r:id="rId146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9A8BC0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C83C27C" w14:textId="77777777" w:rsidTr="00191086">
        <w:tc>
          <w:tcPr>
            <w:tcW w:w="3828" w:type="dxa"/>
          </w:tcPr>
          <w:p w14:paraId="192FB63E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Ley No. 10-04 que crea la Cámara de Cuentas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842" w:type="dxa"/>
          </w:tcPr>
          <w:p w14:paraId="566F3792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20 de enero de 2004</w:t>
            </w:r>
          </w:p>
        </w:tc>
        <w:tc>
          <w:tcPr>
            <w:tcW w:w="1418" w:type="dxa"/>
          </w:tcPr>
          <w:p w14:paraId="03B3CE1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3F5C0A4" w14:textId="76CAE473" w:rsidR="00BA61E7" w:rsidRPr="007865EE" w:rsidRDefault="0009535F" w:rsidP="00BA61E7">
            <w:pPr>
              <w:rPr>
                <w:sz w:val="21"/>
                <w:szCs w:val="21"/>
              </w:rPr>
            </w:pPr>
            <w:hyperlink r:id="rId147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5EC123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4EDB67D6" w14:textId="77777777" w:rsidTr="00191086">
        <w:tc>
          <w:tcPr>
            <w:tcW w:w="3828" w:type="dxa"/>
          </w:tcPr>
          <w:p w14:paraId="15C90E94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200-04, General de Libre Acceso a la Información Pública y reglamen</w:t>
            </w:r>
            <w:r>
              <w:rPr>
                <w:sz w:val="21"/>
                <w:szCs w:val="21"/>
              </w:rPr>
              <w:t>tación complementaria</w:t>
            </w:r>
          </w:p>
        </w:tc>
        <w:tc>
          <w:tcPr>
            <w:tcW w:w="1842" w:type="dxa"/>
          </w:tcPr>
          <w:p w14:paraId="5D40FD3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28 de julio de 2004</w:t>
            </w:r>
          </w:p>
        </w:tc>
        <w:tc>
          <w:tcPr>
            <w:tcW w:w="1418" w:type="dxa"/>
          </w:tcPr>
          <w:p w14:paraId="213FCCD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7A289CF" w14:textId="430A58B8" w:rsidR="00BA61E7" w:rsidRPr="007865EE" w:rsidRDefault="0009535F" w:rsidP="00BA61E7">
            <w:pPr>
              <w:rPr>
                <w:sz w:val="21"/>
                <w:szCs w:val="21"/>
              </w:rPr>
            </w:pPr>
            <w:hyperlink r:id="rId148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18D9009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25D45DE9" w14:textId="77777777" w:rsidTr="00191086">
        <w:tc>
          <w:tcPr>
            <w:tcW w:w="3828" w:type="dxa"/>
          </w:tcPr>
          <w:p w14:paraId="522B49EB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126-01 que crea la Dirección General de Conta</w:t>
            </w:r>
            <w:r>
              <w:rPr>
                <w:sz w:val="21"/>
                <w:szCs w:val="21"/>
              </w:rPr>
              <w:t>bilidad Gubernamental</w:t>
            </w:r>
          </w:p>
        </w:tc>
        <w:tc>
          <w:tcPr>
            <w:tcW w:w="1842" w:type="dxa"/>
          </w:tcPr>
          <w:p w14:paraId="61BF99A8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27 de julio de 2001</w:t>
            </w:r>
          </w:p>
        </w:tc>
        <w:tc>
          <w:tcPr>
            <w:tcW w:w="1418" w:type="dxa"/>
          </w:tcPr>
          <w:p w14:paraId="0E76A15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818623D" w14:textId="07F8855C" w:rsidR="00BA61E7" w:rsidRPr="007865EE" w:rsidRDefault="0009535F" w:rsidP="00BA61E7">
            <w:pPr>
              <w:rPr>
                <w:sz w:val="21"/>
                <w:szCs w:val="21"/>
              </w:rPr>
            </w:pPr>
            <w:hyperlink r:id="rId149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A7DC3FB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DCD2341" w14:textId="77777777" w:rsidR="00C54557" w:rsidRDefault="00C54557" w:rsidP="00373CA9">
      <w:pPr>
        <w:spacing w:after="0" w:line="240" w:lineRule="auto"/>
        <w:rPr>
          <w:b/>
          <w:sz w:val="21"/>
          <w:szCs w:val="21"/>
        </w:rPr>
      </w:pPr>
    </w:p>
    <w:p w14:paraId="6DE9EE67" w14:textId="78180D8F" w:rsidR="00612325" w:rsidRPr="007865EE" w:rsidRDefault="00373CA9" w:rsidP="00373C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DECRETOS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A4F5D" w:rsidRPr="007865EE" w14:paraId="61693356" w14:textId="77777777" w:rsidTr="009C72FB">
        <w:tc>
          <w:tcPr>
            <w:tcW w:w="3828" w:type="dxa"/>
            <w:shd w:val="clear" w:color="auto" w:fill="1F497D" w:themeFill="text2"/>
          </w:tcPr>
          <w:p w14:paraId="426BDCB4" w14:textId="77777777" w:rsidR="00EA4F5D" w:rsidRPr="007865EE" w:rsidRDefault="00EA4F5D" w:rsidP="006D250B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EFEC5D3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EF800B9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1B40A794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1A69A199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BA61E7" w:rsidRPr="007865EE" w14:paraId="34563386" w14:textId="77777777" w:rsidTr="009C72FB">
        <w:tc>
          <w:tcPr>
            <w:tcW w:w="3828" w:type="dxa"/>
            <w:shd w:val="clear" w:color="auto" w:fill="auto"/>
          </w:tcPr>
          <w:p w14:paraId="1BE35265" w14:textId="77777777" w:rsidR="00BA61E7" w:rsidRPr="007865EE" w:rsidRDefault="00BA61E7" w:rsidP="00BA61E7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Decreto No.15-17 sobre Contr</w:t>
            </w:r>
            <w:r>
              <w:rPr>
                <w:bCs/>
                <w:sz w:val="21"/>
                <w:szCs w:val="21"/>
              </w:rPr>
              <w:t>ol de Gastos Públicos</w:t>
            </w:r>
          </w:p>
        </w:tc>
        <w:tc>
          <w:tcPr>
            <w:tcW w:w="1842" w:type="dxa"/>
          </w:tcPr>
          <w:p w14:paraId="7ADCB299" w14:textId="45ED4645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  <w:r w:rsidR="00BA61E7" w:rsidRPr="007865EE">
              <w:rPr>
                <w:bCs/>
                <w:sz w:val="21"/>
                <w:szCs w:val="21"/>
              </w:rPr>
              <w:t>8 de febrero de 2017</w:t>
            </w:r>
          </w:p>
        </w:tc>
        <w:tc>
          <w:tcPr>
            <w:tcW w:w="1418" w:type="dxa"/>
            <w:shd w:val="clear" w:color="auto" w:fill="auto"/>
          </w:tcPr>
          <w:p w14:paraId="7FBC837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E0CCEBC" w14:textId="1FF58B97" w:rsidR="00BA61E7" w:rsidRPr="007865EE" w:rsidRDefault="0009535F" w:rsidP="00BA61E7">
            <w:pPr>
              <w:spacing w:line="240" w:lineRule="exact"/>
              <w:rPr>
                <w:sz w:val="21"/>
                <w:szCs w:val="21"/>
              </w:rPr>
            </w:pPr>
            <w:hyperlink r:id="rId150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C640665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52DC235" w14:textId="77777777" w:rsidTr="009C72FB">
        <w:tc>
          <w:tcPr>
            <w:tcW w:w="3828" w:type="dxa"/>
            <w:shd w:val="clear" w:color="auto" w:fill="auto"/>
          </w:tcPr>
          <w:p w14:paraId="6A03658F" w14:textId="65E9BA0C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143-17, que crea las Comisi</w:t>
            </w:r>
            <w:r>
              <w:rPr>
                <w:bCs/>
                <w:sz w:val="21"/>
                <w:szCs w:val="21"/>
              </w:rPr>
              <w:t>ones de Ética Pública</w:t>
            </w:r>
          </w:p>
        </w:tc>
        <w:tc>
          <w:tcPr>
            <w:tcW w:w="1842" w:type="dxa"/>
          </w:tcPr>
          <w:p w14:paraId="1F5BFC89" w14:textId="2FA5CBC4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26 de </w:t>
            </w:r>
            <w:r>
              <w:rPr>
                <w:bCs/>
                <w:sz w:val="21"/>
                <w:szCs w:val="21"/>
              </w:rPr>
              <w:t>j</w:t>
            </w:r>
            <w:r w:rsidRPr="007865EE">
              <w:rPr>
                <w:bCs/>
                <w:sz w:val="21"/>
                <w:szCs w:val="21"/>
              </w:rPr>
              <w:t>unio de 2017</w:t>
            </w:r>
          </w:p>
        </w:tc>
        <w:tc>
          <w:tcPr>
            <w:tcW w:w="1418" w:type="dxa"/>
            <w:shd w:val="clear" w:color="auto" w:fill="auto"/>
          </w:tcPr>
          <w:p w14:paraId="26F3E89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62EB401" w14:textId="6A59D638" w:rsidR="00BA61E7" w:rsidRPr="007865EE" w:rsidRDefault="0009535F" w:rsidP="00BA61E7">
            <w:pPr>
              <w:rPr>
                <w:sz w:val="21"/>
                <w:szCs w:val="21"/>
              </w:rPr>
            </w:pPr>
            <w:hyperlink r:id="rId151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8BC91A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4F860DC" w14:textId="77777777" w:rsidTr="009C72FB">
        <w:tc>
          <w:tcPr>
            <w:tcW w:w="3828" w:type="dxa"/>
            <w:shd w:val="clear" w:color="auto" w:fill="auto"/>
          </w:tcPr>
          <w:p w14:paraId="77807126" w14:textId="50CE1722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350-17, sobre Portal Transaccional del Sistema Informático para la g</w:t>
            </w:r>
            <w:r>
              <w:rPr>
                <w:bCs/>
                <w:sz w:val="21"/>
                <w:szCs w:val="21"/>
              </w:rPr>
              <w:t>estión de las compras</w:t>
            </w:r>
          </w:p>
        </w:tc>
        <w:tc>
          <w:tcPr>
            <w:tcW w:w="1842" w:type="dxa"/>
          </w:tcPr>
          <w:p w14:paraId="1581AF6D" w14:textId="3C38F6AF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14 de </w:t>
            </w:r>
            <w:r>
              <w:rPr>
                <w:bCs/>
                <w:sz w:val="21"/>
                <w:szCs w:val="21"/>
              </w:rPr>
              <w:t>j</w:t>
            </w:r>
            <w:r w:rsidRPr="007865EE">
              <w:rPr>
                <w:bCs/>
                <w:sz w:val="21"/>
                <w:szCs w:val="21"/>
              </w:rPr>
              <w:t>unio de 2017</w:t>
            </w:r>
          </w:p>
        </w:tc>
        <w:tc>
          <w:tcPr>
            <w:tcW w:w="1418" w:type="dxa"/>
            <w:shd w:val="clear" w:color="auto" w:fill="auto"/>
          </w:tcPr>
          <w:p w14:paraId="2B339C60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602D60E" w14:textId="5F5E48F3" w:rsidR="00BA61E7" w:rsidRPr="007865EE" w:rsidRDefault="0009535F" w:rsidP="00BA61E7">
            <w:pPr>
              <w:rPr>
                <w:sz w:val="21"/>
                <w:szCs w:val="21"/>
              </w:rPr>
            </w:pPr>
            <w:hyperlink r:id="rId152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5DAC65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394A3E1" w14:textId="77777777" w:rsidTr="009C72FB">
        <w:tc>
          <w:tcPr>
            <w:tcW w:w="3828" w:type="dxa"/>
          </w:tcPr>
          <w:p w14:paraId="17A89C8F" w14:textId="4F5D7D67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lastRenderedPageBreak/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92-16, que establece el Reglamento de Aplicación de la Ley 311-14 sobre DJB</w:t>
            </w:r>
          </w:p>
        </w:tc>
        <w:tc>
          <w:tcPr>
            <w:tcW w:w="1842" w:type="dxa"/>
          </w:tcPr>
          <w:p w14:paraId="3A8ADC1D" w14:textId="77777777" w:rsidR="00BA61E7" w:rsidRPr="007865EE" w:rsidRDefault="00BA61E7" w:rsidP="00BA61E7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febrero de 2016</w:t>
            </w:r>
          </w:p>
        </w:tc>
        <w:tc>
          <w:tcPr>
            <w:tcW w:w="1418" w:type="dxa"/>
          </w:tcPr>
          <w:p w14:paraId="7C2B06EB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9B56307" w14:textId="4312EC84" w:rsidR="00BA61E7" w:rsidRPr="007865EE" w:rsidRDefault="0009535F" w:rsidP="00BA61E7">
            <w:pPr>
              <w:spacing w:line="240" w:lineRule="exact"/>
              <w:rPr>
                <w:sz w:val="21"/>
                <w:szCs w:val="21"/>
              </w:rPr>
            </w:pPr>
            <w:hyperlink r:id="rId153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EA4CE8B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5D580D2" w14:textId="77777777" w:rsidTr="009C72FB">
        <w:tc>
          <w:tcPr>
            <w:tcW w:w="3828" w:type="dxa"/>
          </w:tcPr>
          <w:p w14:paraId="285FD278" w14:textId="37BD5CD3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 xml:space="preserve">No. 188-14, que define y establece los principios y las pautas de las Comisiones de Veedurías Ciudadanas </w:t>
            </w:r>
          </w:p>
        </w:tc>
        <w:tc>
          <w:tcPr>
            <w:tcW w:w="1842" w:type="dxa"/>
          </w:tcPr>
          <w:p w14:paraId="7F1A1670" w14:textId="3AADA14E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  <w:r w:rsidR="00BA61E7" w:rsidRPr="007865EE">
              <w:rPr>
                <w:bCs/>
                <w:sz w:val="21"/>
                <w:szCs w:val="21"/>
              </w:rPr>
              <w:t xml:space="preserve">4 de </w:t>
            </w:r>
            <w:r w:rsidR="00BA61E7">
              <w:rPr>
                <w:bCs/>
                <w:sz w:val="21"/>
                <w:szCs w:val="21"/>
              </w:rPr>
              <w:t>j</w:t>
            </w:r>
            <w:r w:rsidR="00BA61E7" w:rsidRPr="007865EE">
              <w:rPr>
                <w:bCs/>
                <w:sz w:val="21"/>
                <w:szCs w:val="21"/>
              </w:rPr>
              <w:t>unio de 2014</w:t>
            </w:r>
          </w:p>
        </w:tc>
        <w:tc>
          <w:tcPr>
            <w:tcW w:w="1418" w:type="dxa"/>
          </w:tcPr>
          <w:p w14:paraId="26DBC684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85B8B4C" w14:textId="4E872E9E" w:rsidR="00BA61E7" w:rsidRPr="007865EE" w:rsidRDefault="0009535F" w:rsidP="00BA61E7">
            <w:pPr>
              <w:spacing w:line="240" w:lineRule="exact"/>
              <w:rPr>
                <w:sz w:val="21"/>
                <w:szCs w:val="21"/>
              </w:rPr>
            </w:pPr>
            <w:hyperlink r:id="rId154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AFBB82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A4D7300" w14:textId="77777777" w:rsidTr="009C72FB">
        <w:tc>
          <w:tcPr>
            <w:tcW w:w="3828" w:type="dxa"/>
          </w:tcPr>
          <w:p w14:paraId="5ABBD666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543-12 que aprueba el Reglamento de Aplicación de la Ley 340-06 sobre Compras y Contrataciones de Bienes, Servicios</w:t>
            </w:r>
            <w:r>
              <w:rPr>
                <w:sz w:val="21"/>
                <w:szCs w:val="21"/>
              </w:rPr>
              <w:t>, Obras y Concesiones</w:t>
            </w:r>
          </w:p>
        </w:tc>
        <w:tc>
          <w:tcPr>
            <w:tcW w:w="1842" w:type="dxa"/>
          </w:tcPr>
          <w:p w14:paraId="731CE649" w14:textId="3211F7D1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6 de septiembre de 2012</w:t>
            </w:r>
          </w:p>
        </w:tc>
        <w:tc>
          <w:tcPr>
            <w:tcW w:w="1418" w:type="dxa"/>
          </w:tcPr>
          <w:p w14:paraId="36BB798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132F9F4" w14:textId="4106A356" w:rsidR="00BA61E7" w:rsidRPr="007865EE" w:rsidRDefault="0009535F" w:rsidP="00BA61E7">
            <w:pPr>
              <w:spacing w:line="240" w:lineRule="exact"/>
              <w:rPr>
                <w:sz w:val="21"/>
                <w:szCs w:val="21"/>
              </w:rPr>
            </w:pPr>
            <w:hyperlink r:id="rId155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BABD66A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F17C756" w14:textId="77777777" w:rsidTr="009C72FB">
        <w:tc>
          <w:tcPr>
            <w:tcW w:w="3828" w:type="dxa"/>
          </w:tcPr>
          <w:p w14:paraId="0841C6AE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486-12 - que crea la Dirección General de Ética e Int</w:t>
            </w:r>
            <w:r>
              <w:rPr>
                <w:sz w:val="21"/>
                <w:szCs w:val="21"/>
              </w:rPr>
              <w:t>egridad Gubernamental</w:t>
            </w:r>
          </w:p>
        </w:tc>
        <w:tc>
          <w:tcPr>
            <w:tcW w:w="1842" w:type="dxa"/>
          </w:tcPr>
          <w:p w14:paraId="5E6FC877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agosto de 2012</w:t>
            </w:r>
          </w:p>
        </w:tc>
        <w:tc>
          <w:tcPr>
            <w:tcW w:w="1418" w:type="dxa"/>
          </w:tcPr>
          <w:p w14:paraId="016A7379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DC8E32" w14:textId="253FAE3B" w:rsidR="00BA61E7" w:rsidRPr="007865EE" w:rsidRDefault="0009535F" w:rsidP="00BA61E7">
            <w:pPr>
              <w:rPr>
                <w:sz w:val="21"/>
                <w:szCs w:val="21"/>
              </w:rPr>
            </w:pPr>
            <w:hyperlink r:id="rId156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747F89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438E861" w14:textId="77777777" w:rsidTr="009C72FB">
        <w:tc>
          <w:tcPr>
            <w:tcW w:w="3828" w:type="dxa"/>
          </w:tcPr>
          <w:p w14:paraId="7E472753" w14:textId="77777777" w:rsidR="00BA61E7" w:rsidRPr="007865EE" w:rsidRDefault="00BA61E7" w:rsidP="00BA61E7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No.129-10 que aprueba el Reglamento de la Ley G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eneral de Archivos</w:t>
            </w:r>
          </w:p>
        </w:tc>
        <w:tc>
          <w:tcPr>
            <w:tcW w:w="1842" w:type="dxa"/>
          </w:tcPr>
          <w:p w14:paraId="0ABC8960" w14:textId="765CD587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0</w:t>
            </w:r>
            <w:r w:rsidR="00BA61E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418" w:type="dxa"/>
          </w:tcPr>
          <w:p w14:paraId="7DEEE2D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081506F" w14:textId="00E639B5" w:rsidR="00BA61E7" w:rsidRPr="007865EE" w:rsidRDefault="0009535F" w:rsidP="00BA61E7">
            <w:pPr>
              <w:rPr>
                <w:sz w:val="21"/>
                <w:szCs w:val="21"/>
              </w:rPr>
            </w:pPr>
            <w:hyperlink r:id="rId157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BF795C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BA61E7" w:rsidRPr="007865EE" w14:paraId="10561903" w14:textId="77777777" w:rsidTr="009C72FB">
        <w:tc>
          <w:tcPr>
            <w:tcW w:w="3828" w:type="dxa"/>
          </w:tcPr>
          <w:p w14:paraId="06378DDC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694-09 que crea el Sistema 311 de Denuncias, Quejas, Recla</w:t>
            </w:r>
            <w:r>
              <w:rPr>
                <w:sz w:val="21"/>
                <w:szCs w:val="21"/>
              </w:rPr>
              <w:t>maciones y Sugerencias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1C49E26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septiembre de 2009</w:t>
            </w:r>
          </w:p>
        </w:tc>
        <w:tc>
          <w:tcPr>
            <w:tcW w:w="1418" w:type="dxa"/>
          </w:tcPr>
          <w:p w14:paraId="597E523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E2503E9" w14:textId="2112FA76" w:rsidR="00BA61E7" w:rsidRPr="007865EE" w:rsidRDefault="0009535F" w:rsidP="00BA61E7">
            <w:pPr>
              <w:rPr>
                <w:sz w:val="21"/>
                <w:szCs w:val="21"/>
              </w:rPr>
            </w:pPr>
            <w:hyperlink r:id="rId158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D13EC1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D2AD165" w14:textId="77777777" w:rsidTr="009C72FB">
        <w:tc>
          <w:tcPr>
            <w:tcW w:w="3828" w:type="dxa"/>
          </w:tcPr>
          <w:p w14:paraId="520A40F6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528-09 que crea el Reglamento Orgánico Funcional del Ministerio de A</w:t>
            </w:r>
            <w:r>
              <w:rPr>
                <w:sz w:val="21"/>
                <w:szCs w:val="21"/>
              </w:rPr>
              <w:t>dministración Pública</w:t>
            </w:r>
          </w:p>
        </w:tc>
        <w:tc>
          <w:tcPr>
            <w:tcW w:w="1842" w:type="dxa"/>
          </w:tcPr>
          <w:p w14:paraId="6E6AF209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418" w:type="dxa"/>
          </w:tcPr>
          <w:p w14:paraId="17D426D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0E33C1B" w14:textId="134856D8" w:rsidR="00BA61E7" w:rsidRPr="007865EE" w:rsidRDefault="0009535F" w:rsidP="00BA61E7">
            <w:pPr>
              <w:rPr>
                <w:sz w:val="21"/>
                <w:szCs w:val="21"/>
              </w:rPr>
            </w:pPr>
            <w:hyperlink r:id="rId159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885B98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E6995AF" w14:textId="77777777" w:rsidTr="009C72FB">
        <w:tc>
          <w:tcPr>
            <w:tcW w:w="3828" w:type="dxa"/>
          </w:tcPr>
          <w:p w14:paraId="1EB004BB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527-09 que crea el Reglamento de Estructura Orgánica, Cargo</w:t>
            </w:r>
            <w:r>
              <w:rPr>
                <w:sz w:val="21"/>
                <w:szCs w:val="21"/>
              </w:rPr>
              <w:t>s y Política Salarial</w:t>
            </w:r>
          </w:p>
        </w:tc>
        <w:tc>
          <w:tcPr>
            <w:tcW w:w="1842" w:type="dxa"/>
          </w:tcPr>
          <w:p w14:paraId="61B24948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418" w:type="dxa"/>
          </w:tcPr>
          <w:p w14:paraId="0FB236B6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2E998A4" w14:textId="467CC915" w:rsidR="00BA61E7" w:rsidRPr="007865EE" w:rsidRDefault="0009535F" w:rsidP="00BA61E7">
            <w:pPr>
              <w:rPr>
                <w:sz w:val="21"/>
                <w:szCs w:val="21"/>
              </w:rPr>
            </w:pPr>
            <w:hyperlink r:id="rId160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691B21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C8AF876" w14:textId="77777777" w:rsidTr="009C72FB">
        <w:tc>
          <w:tcPr>
            <w:tcW w:w="3828" w:type="dxa"/>
          </w:tcPr>
          <w:p w14:paraId="701ADA67" w14:textId="38DCCB3D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525-09 Que Crea el Reglamento de evaluación del desempeño y promoción de los servidores y funcionarios públicos, </w:t>
            </w:r>
          </w:p>
        </w:tc>
        <w:tc>
          <w:tcPr>
            <w:tcW w:w="1842" w:type="dxa"/>
          </w:tcPr>
          <w:p w14:paraId="51398DEA" w14:textId="624571E6" w:rsidR="00BA61E7" w:rsidRPr="007865EE" w:rsidRDefault="00BA61E7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21 de julio </w:t>
            </w:r>
            <w:r>
              <w:rPr>
                <w:sz w:val="21"/>
                <w:szCs w:val="21"/>
              </w:rPr>
              <w:t xml:space="preserve">de </w:t>
            </w:r>
            <w:r w:rsidRPr="00444E4C">
              <w:rPr>
                <w:sz w:val="21"/>
                <w:szCs w:val="21"/>
              </w:rPr>
              <w:t>2009</w:t>
            </w:r>
          </w:p>
        </w:tc>
        <w:tc>
          <w:tcPr>
            <w:tcW w:w="1418" w:type="dxa"/>
          </w:tcPr>
          <w:p w14:paraId="28062473" w14:textId="334B6563" w:rsidR="00BA61E7" w:rsidRPr="007865EE" w:rsidRDefault="00626E4A" w:rsidP="00BA6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0EB10C79" w14:textId="3644CF9C" w:rsidR="00BA61E7" w:rsidRDefault="0009535F" w:rsidP="00BA61E7">
            <w:hyperlink r:id="rId161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9383661" w14:textId="669E281C" w:rsidR="00BA61E7" w:rsidRPr="007865EE" w:rsidRDefault="000F2B89" w:rsidP="00BA6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BA61E7" w:rsidRPr="007865EE" w14:paraId="190C7AE0" w14:textId="77777777" w:rsidTr="009C72FB">
        <w:tc>
          <w:tcPr>
            <w:tcW w:w="3828" w:type="dxa"/>
          </w:tcPr>
          <w:p w14:paraId="63A05468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524-09 que crea el Reglamento de Reclutamiento y Selección de Personal en la Administración Pública </w:t>
            </w:r>
          </w:p>
        </w:tc>
        <w:tc>
          <w:tcPr>
            <w:tcW w:w="1842" w:type="dxa"/>
          </w:tcPr>
          <w:p w14:paraId="18D3011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418" w:type="dxa"/>
          </w:tcPr>
          <w:p w14:paraId="71DE552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975AC08" w14:textId="6F9BA2D3" w:rsidR="00BA61E7" w:rsidRPr="007865EE" w:rsidRDefault="0009535F" w:rsidP="00BA61E7">
            <w:pPr>
              <w:rPr>
                <w:sz w:val="21"/>
                <w:szCs w:val="21"/>
              </w:rPr>
            </w:pPr>
            <w:hyperlink r:id="rId162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2559A4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E10263B" w14:textId="77777777" w:rsidTr="009C72FB">
        <w:tc>
          <w:tcPr>
            <w:tcW w:w="3828" w:type="dxa"/>
          </w:tcPr>
          <w:p w14:paraId="0ED29821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 xml:space="preserve">Decreto No. 523-09 que crea el Reglamento de Relaciones Laborales en la Administración Pública </w:t>
            </w:r>
          </w:p>
        </w:tc>
        <w:tc>
          <w:tcPr>
            <w:tcW w:w="1842" w:type="dxa"/>
          </w:tcPr>
          <w:p w14:paraId="4022D8AB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418" w:type="dxa"/>
          </w:tcPr>
          <w:p w14:paraId="13DEF82F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E3D14D" w14:textId="40C25C15" w:rsidR="00BA61E7" w:rsidRPr="007865EE" w:rsidRDefault="0009535F" w:rsidP="00BA61E7">
            <w:pPr>
              <w:rPr>
                <w:sz w:val="21"/>
                <w:szCs w:val="21"/>
              </w:rPr>
            </w:pPr>
            <w:hyperlink r:id="rId163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DE179F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687D432" w14:textId="77777777" w:rsidTr="009C72FB">
        <w:tc>
          <w:tcPr>
            <w:tcW w:w="3828" w:type="dxa"/>
          </w:tcPr>
          <w:p w14:paraId="7C97A628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491-07 que Establece el Reglamento de Aplicación del Sistema Nacional de Control Interno </w:t>
            </w:r>
          </w:p>
        </w:tc>
        <w:tc>
          <w:tcPr>
            <w:tcW w:w="1842" w:type="dxa"/>
          </w:tcPr>
          <w:p w14:paraId="60CE4F2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30 de agosto de 2007</w:t>
            </w:r>
          </w:p>
        </w:tc>
        <w:tc>
          <w:tcPr>
            <w:tcW w:w="1418" w:type="dxa"/>
          </w:tcPr>
          <w:p w14:paraId="65BE95E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B89B4DB" w14:textId="7B536CF7" w:rsidR="00BA61E7" w:rsidRPr="007865EE" w:rsidRDefault="0009535F" w:rsidP="00BA61E7">
            <w:pPr>
              <w:rPr>
                <w:sz w:val="21"/>
                <w:szCs w:val="21"/>
              </w:rPr>
            </w:pPr>
            <w:hyperlink r:id="rId164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CEC0BA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896C505" w14:textId="77777777" w:rsidTr="009C72FB">
        <w:tc>
          <w:tcPr>
            <w:tcW w:w="3828" w:type="dxa"/>
          </w:tcPr>
          <w:p w14:paraId="73E4436C" w14:textId="77777777" w:rsidR="00BA61E7" w:rsidRPr="007865EE" w:rsidRDefault="00BA61E7" w:rsidP="00BA61E7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 441-06 sobre Sistema de Tesorería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842" w:type="dxa"/>
          </w:tcPr>
          <w:p w14:paraId="16FB8E75" w14:textId="62789C9E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0</w:t>
            </w:r>
            <w:r w:rsidR="00BA61E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418" w:type="dxa"/>
          </w:tcPr>
          <w:p w14:paraId="4B94DAAC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895CCDB" w14:textId="4A8829AE" w:rsidR="00BA61E7" w:rsidRPr="007865EE" w:rsidRDefault="0009535F" w:rsidP="00BA61E7">
            <w:pPr>
              <w:rPr>
                <w:sz w:val="21"/>
                <w:szCs w:val="21"/>
              </w:rPr>
            </w:pPr>
            <w:hyperlink r:id="rId165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5E0B54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BA61E7" w:rsidRPr="007865EE" w14:paraId="1DB02BCA" w14:textId="77777777" w:rsidTr="009C72FB">
        <w:tc>
          <w:tcPr>
            <w:tcW w:w="3828" w:type="dxa"/>
          </w:tcPr>
          <w:p w14:paraId="7B11506A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No.130-05 que Aprueba el Reglamento de Aplica</w:t>
            </w:r>
            <w:r>
              <w:rPr>
                <w:sz w:val="21"/>
                <w:szCs w:val="21"/>
              </w:rPr>
              <w:t>ción de la Ley 200-04</w:t>
            </w:r>
          </w:p>
        </w:tc>
        <w:tc>
          <w:tcPr>
            <w:tcW w:w="1842" w:type="dxa"/>
          </w:tcPr>
          <w:p w14:paraId="6246FF85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25 de febrero de 2005</w:t>
            </w:r>
          </w:p>
        </w:tc>
        <w:tc>
          <w:tcPr>
            <w:tcW w:w="1418" w:type="dxa"/>
          </w:tcPr>
          <w:p w14:paraId="58C58BD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D91F6D2" w14:textId="64B3CC0E" w:rsidR="00BA61E7" w:rsidRPr="007865EE" w:rsidRDefault="0009535F" w:rsidP="00BA61E7">
            <w:pPr>
              <w:rPr>
                <w:sz w:val="21"/>
                <w:szCs w:val="21"/>
              </w:rPr>
            </w:pPr>
            <w:hyperlink r:id="rId166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3B68F9C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133A67D" w14:textId="77777777" w:rsidTr="009C72FB">
        <w:tc>
          <w:tcPr>
            <w:tcW w:w="3828" w:type="dxa"/>
          </w:tcPr>
          <w:p w14:paraId="0A8CAF3D" w14:textId="6CDD029F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No.1523-04 que establece el Procedimiento para la Contratación de Operaciones de Crédito Público Interno y</w:t>
            </w:r>
            <w:r>
              <w:rPr>
                <w:sz w:val="21"/>
                <w:szCs w:val="21"/>
              </w:rPr>
              <w:t xml:space="preserve"> Externo de la Nación</w:t>
            </w:r>
          </w:p>
        </w:tc>
        <w:tc>
          <w:tcPr>
            <w:tcW w:w="1842" w:type="dxa"/>
          </w:tcPr>
          <w:p w14:paraId="522B7C3E" w14:textId="481D4DE9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2 de diciembre de 2004</w:t>
            </w:r>
          </w:p>
        </w:tc>
        <w:tc>
          <w:tcPr>
            <w:tcW w:w="1418" w:type="dxa"/>
          </w:tcPr>
          <w:p w14:paraId="694A427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0E5D229" w14:textId="60A818BD" w:rsidR="00BA61E7" w:rsidRPr="007865EE" w:rsidRDefault="0009535F" w:rsidP="00BA61E7">
            <w:pPr>
              <w:rPr>
                <w:sz w:val="21"/>
                <w:szCs w:val="21"/>
              </w:rPr>
            </w:pPr>
            <w:hyperlink r:id="rId167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BBC486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242C543D" w14:textId="77777777" w:rsidTr="009C72FB">
        <w:tc>
          <w:tcPr>
            <w:tcW w:w="3828" w:type="dxa"/>
          </w:tcPr>
          <w:p w14:paraId="574D83CA" w14:textId="12ECB2A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</w:t>
            </w:r>
            <w:r w:rsidR="00760956" w:rsidRPr="00444E4C">
              <w:rPr>
                <w:sz w:val="21"/>
                <w:szCs w:val="21"/>
              </w:rPr>
              <w:t>Núm.</w:t>
            </w:r>
            <w:r w:rsidRPr="00444E4C">
              <w:rPr>
                <w:sz w:val="21"/>
                <w:szCs w:val="21"/>
              </w:rPr>
              <w:t xml:space="preserve"> 4401-74 que crea el Teatro Nacional </w:t>
            </w:r>
          </w:p>
        </w:tc>
        <w:tc>
          <w:tcPr>
            <w:tcW w:w="1842" w:type="dxa"/>
          </w:tcPr>
          <w:p w14:paraId="53C5C43C" w14:textId="0B2E021E" w:rsidR="00BA61E7" w:rsidRPr="007865EE" w:rsidRDefault="00626E4A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>27</w:t>
            </w:r>
            <w:r>
              <w:rPr>
                <w:sz w:val="21"/>
                <w:szCs w:val="21"/>
              </w:rPr>
              <w:t xml:space="preserve"> de marzo </w:t>
            </w:r>
            <w:r w:rsidRPr="00444E4C">
              <w:rPr>
                <w:sz w:val="21"/>
                <w:szCs w:val="21"/>
              </w:rPr>
              <w:t>1974</w:t>
            </w:r>
          </w:p>
        </w:tc>
        <w:tc>
          <w:tcPr>
            <w:tcW w:w="1418" w:type="dxa"/>
          </w:tcPr>
          <w:p w14:paraId="65060231" w14:textId="54E0091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28F0E2F" w14:textId="2254EF08" w:rsidR="00BA61E7" w:rsidRDefault="0009535F" w:rsidP="00BA61E7">
            <w:hyperlink r:id="rId168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51FE8A2" w14:textId="7548426A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3B153B5" w14:textId="77777777" w:rsidTr="009C72FB">
        <w:tc>
          <w:tcPr>
            <w:tcW w:w="3828" w:type="dxa"/>
          </w:tcPr>
          <w:p w14:paraId="73A3AA5F" w14:textId="602823C0" w:rsidR="00BA61E7" w:rsidRPr="00444E4C" w:rsidRDefault="00BA61E7" w:rsidP="00BA61E7">
            <w:pPr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No. 2149-65 que reorganiza la Comisión Nacional Dominicana de la UNESCO </w:t>
            </w:r>
          </w:p>
        </w:tc>
        <w:tc>
          <w:tcPr>
            <w:tcW w:w="1842" w:type="dxa"/>
          </w:tcPr>
          <w:p w14:paraId="68CBFCC4" w14:textId="177656F7" w:rsidR="00BA61E7" w:rsidRPr="007865EE" w:rsidRDefault="00626E4A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>19</w:t>
            </w:r>
            <w:r>
              <w:rPr>
                <w:sz w:val="21"/>
                <w:szCs w:val="21"/>
              </w:rPr>
              <w:t xml:space="preserve"> de febrero 1</w:t>
            </w:r>
            <w:r w:rsidRPr="00444E4C">
              <w:rPr>
                <w:sz w:val="21"/>
                <w:szCs w:val="21"/>
              </w:rPr>
              <w:t>965</w:t>
            </w:r>
          </w:p>
        </w:tc>
        <w:tc>
          <w:tcPr>
            <w:tcW w:w="1418" w:type="dxa"/>
          </w:tcPr>
          <w:p w14:paraId="74ACC796" w14:textId="31C9A1AE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371C446" w14:textId="2F62CB84" w:rsidR="00BA61E7" w:rsidRDefault="0009535F" w:rsidP="00BA61E7">
            <w:hyperlink r:id="rId169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E8371CB" w14:textId="7028C6C1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70DCEFD4" w14:textId="31F2F2E2"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14:paraId="66E990B9" w14:textId="1D97CB6F" w:rsidR="00EA318C" w:rsidRPr="007865EE" w:rsidRDefault="006D250B" w:rsidP="00FF1ED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MARCO LEGAL DE TRANSPARENCIA / </w:t>
      </w:r>
      <w:r w:rsidR="003934A6" w:rsidRPr="007865EE">
        <w:rPr>
          <w:b/>
          <w:sz w:val="21"/>
          <w:szCs w:val="21"/>
        </w:rPr>
        <w:t xml:space="preserve">REGLAMENTOS Y </w:t>
      </w:r>
      <w:r w:rsidRPr="007865EE">
        <w:rPr>
          <w:b/>
          <w:sz w:val="21"/>
          <w:szCs w:val="21"/>
        </w:rPr>
        <w:t xml:space="preserve">RESOLUCIONES 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6DB3993F" w14:textId="77777777" w:rsidTr="009C72FB">
        <w:tc>
          <w:tcPr>
            <w:tcW w:w="3828" w:type="dxa"/>
            <w:shd w:val="clear" w:color="auto" w:fill="1F497D" w:themeFill="text2"/>
          </w:tcPr>
          <w:p w14:paraId="2961FB06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2EE7EBA6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12480A50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70C04BB8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1C25B593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C103BF" w:rsidRPr="007865EE" w14:paraId="00F47EA5" w14:textId="77777777" w:rsidTr="00C103BF">
        <w:tc>
          <w:tcPr>
            <w:tcW w:w="3828" w:type="dxa"/>
            <w:shd w:val="clear" w:color="auto" w:fill="auto"/>
          </w:tcPr>
          <w:p w14:paraId="26C319DD" w14:textId="79C86A29" w:rsidR="00C103BF" w:rsidRP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t xml:space="preserve">Resolución Núm. 19 -2022 sobre la Conformación del Comité de Compras del MINC. Deroga la Resolución </w:t>
            </w:r>
            <w:r w:rsidR="00760956" w:rsidRPr="00C103BF">
              <w:rPr>
                <w:sz w:val="21"/>
                <w:szCs w:val="21"/>
              </w:rPr>
              <w:t>Núm.</w:t>
            </w:r>
            <w:r w:rsidRPr="00C103BF">
              <w:rPr>
                <w:sz w:val="21"/>
                <w:szCs w:val="21"/>
              </w:rPr>
              <w:t xml:space="preserve"> 18-2022</w:t>
            </w:r>
          </w:p>
        </w:tc>
        <w:tc>
          <w:tcPr>
            <w:tcW w:w="1842" w:type="dxa"/>
            <w:shd w:val="clear" w:color="auto" w:fill="auto"/>
          </w:tcPr>
          <w:p w14:paraId="5C4B9580" w14:textId="42D74C88" w:rsidR="00C103BF" w:rsidRDefault="00C103BF" w:rsidP="00C103BF">
            <w:pPr>
              <w:spacing w:after="200" w:line="276" w:lineRule="auto"/>
            </w:pPr>
            <w:r>
              <w:rPr>
                <w:sz w:val="21"/>
                <w:szCs w:val="21"/>
              </w:rPr>
              <w:t>22 de septiembre 2022</w:t>
            </w:r>
          </w:p>
          <w:p w14:paraId="25C3EEA1" w14:textId="77777777" w:rsidR="00C103BF" w:rsidRPr="009C72FB" w:rsidRDefault="00C103BF" w:rsidP="00C103BF">
            <w:pPr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4E798893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8A66AEE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3612180" w14:textId="5E4FDE8F" w:rsidR="00C103BF" w:rsidRPr="009C72FB" w:rsidRDefault="0009535F" w:rsidP="00C103BF">
            <w:pPr>
              <w:pStyle w:val="Sinespaciad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70" w:history="1">
              <w:r w:rsidR="0035100B" w:rsidRPr="00B90906">
                <w:rPr>
                  <w:rStyle w:val="Hipervnculo"/>
                </w:rPr>
                <w:t>https://cultura.gob.do/transparencia/index.php/marco-legal-de-transparencia/resoluciones</w:t>
              </w:r>
            </w:hyperlink>
            <w:r w:rsidR="0035100B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76A911D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  <w:p w14:paraId="504EFAB3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C103BF" w:rsidRPr="007865EE" w14:paraId="7756FC8D" w14:textId="77777777" w:rsidTr="00C103BF">
        <w:tc>
          <w:tcPr>
            <w:tcW w:w="3828" w:type="dxa"/>
            <w:shd w:val="clear" w:color="auto" w:fill="auto"/>
          </w:tcPr>
          <w:p w14:paraId="2EC3F489" w14:textId="5CF411B6" w:rsidR="00C103BF" w:rsidRP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lastRenderedPageBreak/>
              <w:t xml:space="preserve">Resolución </w:t>
            </w:r>
            <w:r w:rsidR="00760956" w:rsidRPr="00C103BF">
              <w:rPr>
                <w:sz w:val="21"/>
                <w:szCs w:val="21"/>
              </w:rPr>
              <w:t>Núm.</w:t>
            </w:r>
            <w:r w:rsidRPr="00C103BF">
              <w:rPr>
                <w:sz w:val="21"/>
                <w:szCs w:val="21"/>
              </w:rPr>
              <w:t xml:space="preserve"> 18-2022 sobre la conformación del Comité de Compras y Contrataciones. Deroga la Resolución </w:t>
            </w:r>
            <w:r w:rsidR="00760956" w:rsidRPr="00C103BF">
              <w:rPr>
                <w:sz w:val="21"/>
                <w:szCs w:val="21"/>
              </w:rPr>
              <w:t>Núm.</w:t>
            </w:r>
            <w:r w:rsidRPr="00C103BF">
              <w:rPr>
                <w:sz w:val="21"/>
                <w:szCs w:val="21"/>
              </w:rPr>
              <w:t xml:space="preserve"> 09-2022.</w:t>
            </w:r>
          </w:p>
        </w:tc>
        <w:tc>
          <w:tcPr>
            <w:tcW w:w="1842" w:type="dxa"/>
            <w:shd w:val="clear" w:color="auto" w:fill="auto"/>
          </w:tcPr>
          <w:p w14:paraId="6F05FA72" w14:textId="77777777" w:rsidR="00C103BF" w:rsidRDefault="00C103BF" w:rsidP="00C103BF">
            <w:pPr>
              <w:spacing w:after="20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septiembre 2022</w:t>
            </w:r>
          </w:p>
          <w:p w14:paraId="2E8908C2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06681640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5A21BDE9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B7F7FC4" w14:textId="7584A523" w:rsidR="00C103BF" w:rsidRPr="009C72FB" w:rsidRDefault="0009535F" w:rsidP="00C103BF">
            <w:pPr>
              <w:spacing w:after="200" w:line="276" w:lineRule="aut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71" w:history="1">
              <w:r w:rsidR="0035100B" w:rsidRPr="00B90906">
                <w:rPr>
                  <w:rStyle w:val="Hipervnculo"/>
                </w:rPr>
                <w:t>https://cultura.gob.do/transparencia/index.php/marco-legal-de-transparencia/resoluciones</w:t>
              </w:r>
            </w:hyperlink>
          </w:p>
        </w:tc>
        <w:tc>
          <w:tcPr>
            <w:tcW w:w="1559" w:type="dxa"/>
            <w:shd w:val="clear" w:color="auto" w:fill="auto"/>
          </w:tcPr>
          <w:p w14:paraId="0C235743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  <w:p w14:paraId="4555602A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C103BF" w:rsidRPr="007865EE" w14:paraId="6B8C9216" w14:textId="77777777" w:rsidTr="003B2E6A">
        <w:tc>
          <w:tcPr>
            <w:tcW w:w="3828" w:type="dxa"/>
            <w:shd w:val="clear" w:color="auto" w:fill="auto"/>
          </w:tcPr>
          <w:p w14:paraId="6D18BB53" w14:textId="437B7A7C" w:rsidR="00C103BF" w:rsidRP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t>RESOLUCIÓN NÚM.16-2022 Que Crea el Comité de Implementación y Gestión de Estándares de Tecnologías de la Información y Comunicación (CIGETIC). Deroga la Resolución No. MINC -2018-1</w:t>
            </w:r>
          </w:p>
        </w:tc>
        <w:tc>
          <w:tcPr>
            <w:tcW w:w="1842" w:type="dxa"/>
            <w:shd w:val="clear" w:color="auto" w:fill="auto"/>
          </w:tcPr>
          <w:p w14:paraId="68D74AD2" w14:textId="436E2367" w:rsidR="00C103BF" w:rsidRPr="00C103BF" w:rsidRDefault="00C103BF" w:rsidP="00C103BF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sz w:val="21"/>
                <w:szCs w:val="21"/>
              </w:rPr>
              <w:t>19 de agosto 2022</w:t>
            </w:r>
          </w:p>
        </w:tc>
        <w:tc>
          <w:tcPr>
            <w:tcW w:w="1418" w:type="dxa"/>
            <w:shd w:val="clear" w:color="auto" w:fill="auto"/>
          </w:tcPr>
          <w:p w14:paraId="265E5B3E" w14:textId="735107BF" w:rsidR="00C103BF" w:rsidRPr="00C103BF" w:rsidRDefault="00C103BF" w:rsidP="00C103BF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CDF2428" w14:textId="703B074F" w:rsidR="00C103BF" w:rsidRPr="00C103BF" w:rsidRDefault="0009535F" w:rsidP="00C103BF">
            <w:pPr>
              <w:pStyle w:val="Sinespaciad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72" w:history="1">
              <w:r w:rsidR="0035100B" w:rsidRPr="00B90906">
                <w:rPr>
                  <w:rStyle w:val="Hipervnculo"/>
                </w:rPr>
                <w:t>https://cultura.gob.do/transparencia/index.php/marco-legal-de-transparencia/resoluciones</w:t>
              </w:r>
            </w:hyperlink>
          </w:p>
        </w:tc>
        <w:tc>
          <w:tcPr>
            <w:tcW w:w="1559" w:type="dxa"/>
            <w:shd w:val="clear" w:color="auto" w:fill="auto"/>
          </w:tcPr>
          <w:p w14:paraId="677AC2B5" w14:textId="3C5DD7E9" w:rsidR="00C103BF" w:rsidRPr="00C103BF" w:rsidRDefault="00C103BF" w:rsidP="00C103BF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63EDDC80" w14:textId="77777777" w:rsidTr="009C72FB">
        <w:tc>
          <w:tcPr>
            <w:tcW w:w="3828" w:type="dxa"/>
            <w:shd w:val="clear" w:color="auto" w:fill="auto"/>
          </w:tcPr>
          <w:p w14:paraId="1E0B05B7" w14:textId="2742CECB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No. 001-2021 Comisión Mixta de Habilitación ASFL</w:t>
            </w:r>
          </w:p>
        </w:tc>
        <w:tc>
          <w:tcPr>
            <w:tcW w:w="1842" w:type="dxa"/>
          </w:tcPr>
          <w:p w14:paraId="27E712D3" w14:textId="291A8CE7" w:rsidR="00C103BF" w:rsidRPr="007865EE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11 de junio de 2021</w:t>
            </w:r>
          </w:p>
        </w:tc>
        <w:tc>
          <w:tcPr>
            <w:tcW w:w="1418" w:type="dxa"/>
            <w:shd w:val="clear" w:color="auto" w:fill="auto"/>
          </w:tcPr>
          <w:p w14:paraId="66C9FE38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E2A94D0" w14:textId="72EACB0E" w:rsidR="00C103BF" w:rsidRPr="007865EE" w:rsidRDefault="0009535F" w:rsidP="00C103BF">
            <w:pPr>
              <w:pStyle w:val="Sinespaciado"/>
              <w:rPr>
                <w:sz w:val="21"/>
                <w:szCs w:val="21"/>
              </w:rPr>
            </w:pPr>
            <w:hyperlink r:id="rId173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9BF408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12E281E7" w14:textId="77777777" w:rsidTr="009C72FB">
        <w:tc>
          <w:tcPr>
            <w:tcW w:w="3828" w:type="dxa"/>
            <w:shd w:val="clear" w:color="auto" w:fill="auto"/>
          </w:tcPr>
          <w:p w14:paraId="3731159C" w14:textId="3C2D6BFA" w:rsidR="00C103BF" w:rsidRPr="007865EE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2-2012 Sobre Registro y Ordenamiento de las Oficinas de Acceso a la Información Pública</w:t>
            </w:r>
          </w:p>
        </w:tc>
        <w:tc>
          <w:tcPr>
            <w:tcW w:w="1842" w:type="dxa"/>
          </w:tcPr>
          <w:p w14:paraId="7116C5DB" w14:textId="32DFFC0C" w:rsidR="00C103BF" w:rsidRPr="007865EE" w:rsidRDefault="00C103BF" w:rsidP="00C103BF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7 de diciembre 2012</w:t>
            </w:r>
          </w:p>
        </w:tc>
        <w:tc>
          <w:tcPr>
            <w:tcW w:w="1418" w:type="dxa"/>
            <w:shd w:val="clear" w:color="auto" w:fill="auto"/>
          </w:tcPr>
          <w:p w14:paraId="11B147A4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9161367" w14:textId="7417B63B" w:rsidR="00C103BF" w:rsidRPr="007865EE" w:rsidRDefault="0009535F" w:rsidP="00C103BF">
            <w:pPr>
              <w:pStyle w:val="Sinespaciado"/>
              <w:rPr>
                <w:sz w:val="21"/>
                <w:szCs w:val="21"/>
              </w:rPr>
            </w:pPr>
            <w:hyperlink r:id="rId174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EF3326E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4390F789" w14:textId="77777777" w:rsidTr="009C72FB">
        <w:tc>
          <w:tcPr>
            <w:tcW w:w="3828" w:type="dxa"/>
            <w:shd w:val="clear" w:color="auto" w:fill="auto"/>
          </w:tcPr>
          <w:p w14:paraId="169E2987" w14:textId="66A1C62C" w:rsidR="00C103BF" w:rsidRPr="007865EE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01-2018 Sobre Políticas de Estandarización Portales de Transparencia </w:t>
            </w:r>
          </w:p>
        </w:tc>
        <w:tc>
          <w:tcPr>
            <w:tcW w:w="1842" w:type="dxa"/>
          </w:tcPr>
          <w:p w14:paraId="4CABD2C5" w14:textId="74AD7948" w:rsidR="00C103BF" w:rsidRPr="007865EE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 xml:space="preserve">29 de </w:t>
            </w:r>
            <w:r>
              <w:rPr>
                <w:sz w:val="21"/>
                <w:szCs w:val="21"/>
              </w:rPr>
              <w:t>j</w:t>
            </w:r>
            <w:r w:rsidRPr="00FD1783">
              <w:rPr>
                <w:sz w:val="21"/>
                <w:szCs w:val="21"/>
              </w:rPr>
              <w:t>unio 2018</w:t>
            </w:r>
          </w:p>
        </w:tc>
        <w:tc>
          <w:tcPr>
            <w:tcW w:w="1418" w:type="dxa"/>
            <w:shd w:val="clear" w:color="auto" w:fill="auto"/>
          </w:tcPr>
          <w:p w14:paraId="76C1A847" w14:textId="77777777" w:rsidR="00C103BF" w:rsidRPr="007865EE" w:rsidRDefault="00C103BF" w:rsidP="00C103BF">
            <w:pPr>
              <w:spacing w:line="360" w:lineRule="auto"/>
              <w:jc w:val="center"/>
              <w:rPr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E61AE64" w14:textId="034251E0" w:rsidR="00C103BF" w:rsidRPr="007865EE" w:rsidRDefault="0009535F" w:rsidP="00C103BF">
            <w:pPr>
              <w:pStyle w:val="Sinespaciado"/>
              <w:rPr>
                <w:sz w:val="21"/>
                <w:szCs w:val="21"/>
              </w:rPr>
            </w:pPr>
            <w:hyperlink r:id="rId175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46C2340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0FF3E67" w14:textId="77777777" w:rsidTr="009C72FB">
        <w:tc>
          <w:tcPr>
            <w:tcW w:w="3828" w:type="dxa"/>
          </w:tcPr>
          <w:p w14:paraId="2B751FD5" w14:textId="35942DDD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3-2012 Sobre Implementación de la Matriz de Responsabilidad Informacional</w:t>
            </w:r>
          </w:p>
        </w:tc>
        <w:tc>
          <w:tcPr>
            <w:tcW w:w="1842" w:type="dxa"/>
          </w:tcPr>
          <w:p w14:paraId="4752F8C8" w14:textId="55D514C0" w:rsidR="00C103BF" w:rsidRPr="007865EE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7 de diciembre 2012</w:t>
            </w:r>
          </w:p>
        </w:tc>
        <w:tc>
          <w:tcPr>
            <w:tcW w:w="1418" w:type="dxa"/>
          </w:tcPr>
          <w:p w14:paraId="551EF8A8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036235E" w14:textId="6A2C3184" w:rsidR="00C103BF" w:rsidRPr="007865EE" w:rsidRDefault="0009535F" w:rsidP="00C103B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76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7F79AEC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DFFF819" w14:textId="77777777" w:rsidTr="009C72FB">
        <w:tc>
          <w:tcPr>
            <w:tcW w:w="3828" w:type="dxa"/>
          </w:tcPr>
          <w:p w14:paraId="6B09DA1F" w14:textId="10B03B2C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No.194-2012 Instituye la Estructura Organizativa de las Oficinas de Acceso a la Información</w:t>
            </w:r>
          </w:p>
        </w:tc>
        <w:tc>
          <w:tcPr>
            <w:tcW w:w="1842" w:type="dxa"/>
          </w:tcPr>
          <w:p w14:paraId="7401B5E5" w14:textId="6A89F306" w:rsidR="00C103BF" w:rsidRPr="007865EE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1 agosto 2012</w:t>
            </w:r>
          </w:p>
        </w:tc>
        <w:tc>
          <w:tcPr>
            <w:tcW w:w="1418" w:type="dxa"/>
          </w:tcPr>
          <w:p w14:paraId="00ABFBEB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0EC253C" w14:textId="33C70EA1" w:rsidR="00C103BF" w:rsidRPr="007865EE" w:rsidRDefault="0009535F" w:rsidP="00C103BF">
            <w:pPr>
              <w:rPr>
                <w:sz w:val="21"/>
                <w:szCs w:val="21"/>
              </w:rPr>
            </w:pPr>
            <w:hyperlink r:id="rId177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5D57D9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0C00113D" w14:textId="77777777" w:rsidTr="009C72FB">
        <w:tc>
          <w:tcPr>
            <w:tcW w:w="3828" w:type="dxa"/>
          </w:tcPr>
          <w:p w14:paraId="58FF0456" w14:textId="53DAD030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 008-2022 Que Aprueba las Bases del Concurso Convocatoria 2022, Premio del Desfile Nacional de Carnaval</w:t>
            </w:r>
          </w:p>
        </w:tc>
        <w:tc>
          <w:tcPr>
            <w:tcW w:w="1842" w:type="dxa"/>
          </w:tcPr>
          <w:p w14:paraId="4A56380D" w14:textId="493D0EE3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68B11845" w14:textId="45BB3F2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CFD0F31" w14:textId="6A59402E" w:rsidR="00C103BF" w:rsidRDefault="0009535F" w:rsidP="00C103BF">
            <w:hyperlink r:id="rId178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433CBBDE" w14:textId="63C72D3A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49722894" w14:textId="77777777" w:rsidTr="009C72FB">
        <w:tc>
          <w:tcPr>
            <w:tcW w:w="3828" w:type="dxa"/>
          </w:tcPr>
          <w:p w14:paraId="5ACEB8C2" w14:textId="0C71AD0A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 007-2022 Que aprueba las Bases del Concurso Convocatoria 2022, Festival Nacional de Teatro</w:t>
            </w:r>
          </w:p>
        </w:tc>
        <w:tc>
          <w:tcPr>
            <w:tcW w:w="1842" w:type="dxa"/>
          </w:tcPr>
          <w:p w14:paraId="4792D3E7" w14:textId="07E4EC60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marzo 2022</w:t>
            </w:r>
          </w:p>
        </w:tc>
        <w:tc>
          <w:tcPr>
            <w:tcW w:w="1418" w:type="dxa"/>
          </w:tcPr>
          <w:p w14:paraId="66D80E32" w14:textId="3B71A683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9A586BC" w14:textId="00F24FA8" w:rsidR="00C103BF" w:rsidRDefault="0009535F" w:rsidP="00C103BF">
            <w:hyperlink r:id="rId179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E2E835C" w14:textId="6B1EE76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1677186F" w14:textId="77777777" w:rsidTr="009C72FB">
        <w:tc>
          <w:tcPr>
            <w:tcW w:w="3828" w:type="dxa"/>
          </w:tcPr>
          <w:p w14:paraId="0F13DDEE" w14:textId="4ED3EAB5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lastRenderedPageBreak/>
              <w:t>Resolución No. 05-2022 Que Aprueba Las Normas de Correcto Uso de la Plaza de la Cultura, Juan Pablo Duarte</w:t>
            </w:r>
          </w:p>
        </w:tc>
        <w:tc>
          <w:tcPr>
            <w:tcW w:w="1842" w:type="dxa"/>
          </w:tcPr>
          <w:p w14:paraId="0835A7EA" w14:textId="7003CD6C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10</w:t>
            </w:r>
            <w:r>
              <w:rPr>
                <w:sz w:val="21"/>
                <w:szCs w:val="21"/>
              </w:rPr>
              <w:t xml:space="preserve"> de febrero </w:t>
            </w:r>
            <w:r w:rsidRPr="00FD1783">
              <w:rPr>
                <w:sz w:val="21"/>
                <w:szCs w:val="21"/>
              </w:rPr>
              <w:t>2022</w:t>
            </w:r>
          </w:p>
        </w:tc>
        <w:tc>
          <w:tcPr>
            <w:tcW w:w="1418" w:type="dxa"/>
          </w:tcPr>
          <w:p w14:paraId="0D77752E" w14:textId="120DBB0C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D72FE4" w14:textId="02967DE7" w:rsidR="00C103BF" w:rsidRDefault="0009535F" w:rsidP="00C103BF">
            <w:hyperlink r:id="rId180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6C5510EC" w14:textId="1BA14D3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4725A5E" w14:textId="77777777" w:rsidTr="009C72FB">
        <w:tc>
          <w:tcPr>
            <w:tcW w:w="3828" w:type="dxa"/>
          </w:tcPr>
          <w:p w14:paraId="2D3A7888" w14:textId="47B04F17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 xml:space="preserve">Resolución No. 03-2022, Conformación del Comité de Compras y Contrataciones del Ministerio de Cultura </w:t>
            </w:r>
          </w:p>
        </w:tc>
        <w:tc>
          <w:tcPr>
            <w:tcW w:w="1842" w:type="dxa"/>
          </w:tcPr>
          <w:p w14:paraId="372EC29D" w14:textId="0D443031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25</w:t>
            </w:r>
            <w:r>
              <w:rPr>
                <w:sz w:val="21"/>
                <w:szCs w:val="21"/>
              </w:rPr>
              <w:t xml:space="preserve"> de enero </w:t>
            </w:r>
            <w:r w:rsidRPr="00FD1783">
              <w:rPr>
                <w:sz w:val="21"/>
                <w:szCs w:val="21"/>
              </w:rPr>
              <w:t>2022</w:t>
            </w:r>
          </w:p>
        </w:tc>
        <w:tc>
          <w:tcPr>
            <w:tcW w:w="1418" w:type="dxa"/>
          </w:tcPr>
          <w:p w14:paraId="17ECC646" w14:textId="3E1E09C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17F189C" w14:textId="39528D87" w:rsidR="00C103BF" w:rsidRDefault="0009535F" w:rsidP="00C103BF">
            <w:hyperlink r:id="rId181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33E006D1" w14:textId="161CF4C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D9A3EB2" w14:textId="77777777" w:rsidTr="009C72FB">
        <w:tc>
          <w:tcPr>
            <w:tcW w:w="3828" w:type="dxa"/>
          </w:tcPr>
          <w:p w14:paraId="4447C7C2" w14:textId="376588DB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 xml:space="preserve">Resolución No. MINC- 007-2019 Conformación del Comité de Compras </w:t>
            </w:r>
          </w:p>
        </w:tc>
        <w:tc>
          <w:tcPr>
            <w:tcW w:w="1842" w:type="dxa"/>
          </w:tcPr>
          <w:p w14:paraId="10C7263C" w14:textId="1A6CDFC3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03 </w:t>
            </w:r>
            <w:r>
              <w:rPr>
                <w:sz w:val="21"/>
                <w:szCs w:val="21"/>
              </w:rPr>
              <w:t>de j</w:t>
            </w:r>
            <w:r w:rsidRPr="00FD1783">
              <w:rPr>
                <w:sz w:val="21"/>
                <w:szCs w:val="21"/>
              </w:rPr>
              <w:t>ulio 2019</w:t>
            </w:r>
          </w:p>
        </w:tc>
        <w:tc>
          <w:tcPr>
            <w:tcW w:w="1418" w:type="dxa"/>
          </w:tcPr>
          <w:p w14:paraId="43128D96" w14:textId="216AF656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9CE7967" w14:textId="7F8EDF12" w:rsidR="00C103BF" w:rsidRDefault="0009535F" w:rsidP="00C103BF">
            <w:hyperlink r:id="rId182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411429F4" w14:textId="6FE6508D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011616E0" w14:textId="77777777" w:rsidTr="009C72FB">
        <w:tc>
          <w:tcPr>
            <w:tcW w:w="3828" w:type="dxa"/>
          </w:tcPr>
          <w:p w14:paraId="7A51AAB4" w14:textId="603CEAFD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No. MINC -2018-1 Conformación del Comité Administrador de los Medios Web CAMWEB </w:t>
            </w:r>
          </w:p>
        </w:tc>
        <w:tc>
          <w:tcPr>
            <w:tcW w:w="1842" w:type="dxa"/>
          </w:tcPr>
          <w:p w14:paraId="2A0EC03D" w14:textId="73DBD59F" w:rsid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12 </w:t>
            </w:r>
            <w:r>
              <w:rPr>
                <w:sz w:val="21"/>
                <w:szCs w:val="21"/>
              </w:rPr>
              <w:t>de j</w:t>
            </w:r>
            <w:r w:rsidRPr="00FD1783">
              <w:rPr>
                <w:sz w:val="21"/>
                <w:szCs w:val="21"/>
              </w:rPr>
              <w:t>ulio 2018</w:t>
            </w:r>
          </w:p>
        </w:tc>
        <w:tc>
          <w:tcPr>
            <w:tcW w:w="1418" w:type="dxa"/>
          </w:tcPr>
          <w:p w14:paraId="12F1BFF3" w14:textId="1F78F432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F5D944F" w14:textId="4664FA83" w:rsidR="00C103BF" w:rsidRDefault="0009535F" w:rsidP="00C103BF">
            <w:hyperlink r:id="rId183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40F7C08" w14:textId="3255707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2D07908" w14:textId="77777777" w:rsidTr="009C72FB">
        <w:tc>
          <w:tcPr>
            <w:tcW w:w="3828" w:type="dxa"/>
          </w:tcPr>
          <w:p w14:paraId="0A83EFC2" w14:textId="73DF01D7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No. 2/2012, sobre Registro y Ordenamiento de las Oficinas de Acceso a la Información Pública</w:t>
            </w:r>
          </w:p>
        </w:tc>
        <w:tc>
          <w:tcPr>
            <w:tcW w:w="1842" w:type="dxa"/>
          </w:tcPr>
          <w:p w14:paraId="02919BF4" w14:textId="614BD3BD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l 7 </w:t>
            </w:r>
            <w:r>
              <w:rPr>
                <w:sz w:val="21"/>
                <w:szCs w:val="21"/>
              </w:rPr>
              <w:t>de diciembre</w:t>
            </w:r>
            <w:r w:rsidRPr="00FD1783">
              <w:rPr>
                <w:sz w:val="21"/>
                <w:szCs w:val="21"/>
              </w:rPr>
              <w:t xml:space="preserve"> 2012</w:t>
            </w:r>
          </w:p>
        </w:tc>
        <w:tc>
          <w:tcPr>
            <w:tcW w:w="1418" w:type="dxa"/>
          </w:tcPr>
          <w:p w14:paraId="27189524" w14:textId="42DEB9CA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51E5414" w14:textId="2CDF7372" w:rsidR="00C103BF" w:rsidRDefault="0009535F" w:rsidP="00C103BF">
            <w:hyperlink r:id="rId184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78C777B" w14:textId="12C77A9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CA67834" w14:textId="77777777" w:rsidTr="009C72FB">
        <w:tc>
          <w:tcPr>
            <w:tcW w:w="3828" w:type="dxa"/>
          </w:tcPr>
          <w:p w14:paraId="6E6E4220" w14:textId="385C1EBD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Reglamento No. 06-04, de aplicación de la Ley 10-04 de Cámaras de Cuentas</w:t>
            </w:r>
          </w:p>
        </w:tc>
        <w:tc>
          <w:tcPr>
            <w:tcW w:w="1842" w:type="dxa"/>
          </w:tcPr>
          <w:p w14:paraId="16EBB366" w14:textId="504A38D0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septiembre 2004</w:t>
            </w:r>
          </w:p>
        </w:tc>
        <w:tc>
          <w:tcPr>
            <w:tcW w:w="1418" w:type="dxa"/>
          </w:tcPr>
          <w:p w14:paraId="6B4E0793" w14:textId="758A45D5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B858319" w14:textId="19619DE4" w:rsidR="00C103BF" w:rsidRDefault="0009535F" w:rsidP="00C103BF">
            <w:hyperlink r:id="rId185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3C0310C0" w14:textId="4CF652E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625666CC" w14:textId="77777777" w:rsidTr="009C72FB">
        <w:tc>
          <w:tcPr>
            <w:tcW w:w="3828" w:type="dxa"/>
            <w:vAlign w:val="center"/>
          </w:tcPr>
          <w:p w14:paraId="1FDDAFE0" w14:textId="0C12629A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Reglamento No. 09-04, sobre Procedimiento para la Contratación de firmas de Auditorias Privadas Independiente</w:t>
            </w:r>
          </w:p>
        </w:tc>
        <w:tc>
          <w:tcPr>
            <w:tcW w:w="1842" w:type="dxa"/>
          </w:tcPr>
          <w:p w14:paraId="1A641658" w14:textId="77777777" w:rsidR="00C103BF" w:rsidRDefault="00C103BF" w:rsidP="00C103BF">
            <w:pPr>
              <w:rPr>
                <w:sz w:val="21"/>
                <w:szCs w:val="21"/>
              </w:rPr>
            </w:pPr>
          </w:p>
          <w:p w14:paraId="16B0E138" w14:textId="59F15559" w:rsidR="00C103BF" w:rsidRPr="007865EE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12 </w:t>
            </w:r>
            <w:r>
              <w:rPr>
                <w:sz w:val="21"/>
                <w:szCs w:val="21"/>
              </w:rPr>
              <w:t>de o</w:t>
            </w:r>
            <w:r w:rsidRPr="00FD1783">
              <w:rPr>
                <w:sz w:val="21"/>
                <w:szCs w:val="21"/>
              </w:rPr>
              <w:t>ctubre 2004</w:t>
            </w:r>
          </w:p>
        </w:tc>
        <w:tc>
          <w:tcPr>
            <w:tcW w:w="1418" w:type="dxa"/>
          </w:tcPr>
          <w:p w14:paraId="15B4F395" w14:textId="77777777" w:rsidR="00C103BF" w:rsidRDefault="00C103BF" w:rsidP="00C103BF">
            <w:pPr>
              <w:jc w:val="center"/>
              <w:rPr>
                <w:sz w:val="21"/>
                <w:szCs w:val="21"/>
              </w:rPr>
            </w:pPr>
          </w:p>
          <w:p w14:paraId="1ABCE7B4" w14:textId="3CD014A6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11AD5F" w14:textId="3E9CAF25" w:rsidR="00C103BF" w:rsidRPr="007865EE" w:rsidRDefault="0009535F" w:rsidP="00C103BF">
            <w:pPr>
              <w:rPr>
                <w:sz w:val="21"/>
                <w:szCs w:val="21"/>
              </w:rPr>
            </w:pPr>
            <w:hyperlink r:id="rId186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D34EC35" w14:textId="20D85A1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7B28D22" w14:textId="77777777" w:rsidR="000C19B7" w:rsidRDefault="000C19B7" w:rsidP="008C4B44">
      <w:pPr>
        <w:spacing w:after="0" w:line="240" w:lineRule="auto"/>
        <w:rPr>
          <w:sz w:val="21"/>
          <w:szCs w:val="21"/>
        </w:rPr>
      </w:pPr>
    </w:p>
    <w:p w14:paraId="07DD0FD8" w14:textId="77777777" w:rsidR="00F44273" w:rsidRPr="007865EE" w:rsidRDefault="003934A6" w:rsidP="003934A6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NORMATIVAS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2368D766" w14:textId="77777777" w:rsidTr="009C72FB">
        <w:tc>
          <w:tcPr>
            <w:tcW w:w="3828" w:type="dxa"/>
            <w:shd w:val="clear" w:color="auto" w:fill="1F497D" w:themeFill="text2"/>
          </w:tcPr>
          <w:p w14:paraId="46B597AD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F88A941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78D2018B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2B923705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35588AB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B0EE33B" w14:textId="77777777" w:rsidTr="00C520C5">
        <w:trPr>
          <w:trHeight w:val="736"/>
        </w:trPr>
        <w:tc>
          <w:tcPr>
            <w:tcW w:w="3828" w:type="dxa"/>
          </w:tcPr>
          <w:p w14:paraId="081C1E47" w14:textId="77777777"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A-2, para la creación y administración de portales del gobierno dominicano</w:t>
            </w:r>
          </w:p>
        </w:tc>
        <w:tc>
          <w:tcPr>
            <w:tcW w:w="1842" w:type="dxa"/>
          </w:tcPr>
          <w:p w14:paraId="39C24271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de 2016</w:t>
            </w:r>
          </w:p>
        </w:tc>
        <w:tc>
          <w:tcPr>
            <w:tcW w:w="1418" w:type="dxa"/>
          </w:tcPr>
          <w:p w14:paraId="6C7BA8D0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F082381" w14:textId="1CBECE3D" w:rsidR="00E31F50" w:rsidRPr="007865EE" w:rsidRDefault="0009535F" w:rsidP="00E31F50">
            <w:pPr>
              <w:pStyle w:val="Sinespaciado"/>
              <w:rPr>
                <w:sz w:val="21"/>
                <w:szCs w:val="21"/>
              </w:rPr>
            </w:pPr>
            <w:hyperlink r:id="rId187" w:history="1">
              <w:r w:rsidR="000F2B89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646F41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4F08F9A5" w14:textId="77777777" w:rsidTr="009C72FB">
        <w:tc>
          <w:tcPr>
            <w:tcW w:w="3828" w:type="dxa"/>
            <w:vAlign w:val="center"/>
          </w:tcPr>
          <w:p w14:paraId="05303637" w14:textId="77777777"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A-5, sobre los Servicios Públicos</w:t>
            </w:r>
          </w:p>
        </w:tc>
        <w:tc>
          <w:tcPr>
            <w:tcW w:w="1842" w:type="dxa"/>
          </w:tcPr>
          <w:p w14:paraId="259C7F20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abril de 2015</w:t>
            </w:r>
          </w:p>
        </w:tc>
        <w:tc>
          <w:tcPr>
            <w:tcW w:w="1418" w:type="dxa"/>
          </w:tcPr>
          <w:p w14:paraId="7FC5A95D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FF6492" w14:textId="49C68200" w:rsidR="00E31F50" w:rsidRPr="007865EE" w:rsidRDefault="0009535F" w:rsidP="00E31F50">
            <w:pPr>
              <w:rPr>
                <w:sz w:val="21"/>
                <w:szCs w:val="21"/>
              </w:rPr>
            </w:pPr>
            <w:hyperlink r:id="rId188" w:history="1">
              <w:r w:rsidR="000F2B89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CC224C2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1FD41269" w14:textId="77777777" w:rsidTr="009C72FB">
        <w:tc>
          <w:tcPr>
            <w:tcW w:w="3828" w:type="dxa"/>
          </w:tcPr>
          <w:p w14:paraId="265E209C" w14:textId="77777777"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lastRenderedPageBreak/>
              <w:t>NORTIC A-3, sobre publicación de Datos Abiertos</w:t>
            </w:r>
          </w:p>
        </w:tc>
        <w:tc>
          <w:tcPr>
            <w:tcW w:w="1842" w:type="dxa"/>
          </w:tcPr>
          <w:p w14:paraId="0415C935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febrero de 2014</w:t>
            </w:r>
          </w:p>
        </w:tc>
        <w:tc>
          <w:tcPr>
            <w:tcW w:w="1418" w:type="dxa"/>
          </w:tcPr>
          <w:p w14:paraId="52D4A323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28347FC" w14:textId="7F6CC7B9" w:rsidR="00E31F50" w:rsidRPr="007865EE" w:rsidRDefault="0009535F" w:rsidP="00E31F50">
            <w:pPr>
              <w:rPr>
                <w:sz w:val="21"/>
                <w:szCs w:val="21"/>
              </w:rPr>
            </w:pPr>
            <w:hyperlink r:id="rId189" w:history="1">
              <w:r w:rsidR="009C72FB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9C72FB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16D7952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5D314E5" w14:textId="77777777" w:rsidR="00E31F50" w:rsidRDefault="00E31F50" w:rsidP="008C4B44">
      <w:pPr>
        <w:spacing w:after="0" w:line="240" w:lineRule="auto"/>
        <w:rPr>
          <w:b/>
          <w:sz w:val="21"/>
          <w:szCs w:val="21"/>
        </w:rPr>
      </w:pPr>
    </w:p>
    <w:p w14:paraId="2DD56B5C" w14:textId="7FEAC518" w:rsidR="00D833C5" w:rsidRPr="007865EE" w:rsidRDefault="008C4B44" w:rsidP="008C4B44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ESTRUCTURA ORGÁNICA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10109876" w14:textId="77777777" w:rsidTr="00867118">
        <w:tc>
          <w:tcPr>
            <w:tcW w:w="3828" w:type="dxa"/>
            <w:shd w:val="clear" w:color="auto" w:fill="1F497D" w:themeFill="text2"/>
          </w:tcPr>
          <w:p w14:paraId="6F847DEA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48DF5D83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C134CD2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4B76F326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D5AD0FF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627A24" w:rsidRPr="007865EE" w14:paraId="204278DF" w14:textId="77777777" w:rsidTr="00867118">
        <w:tc>
          <w:tcPr>
            <w:tcW w:w="3828" w:type="dxa"/>
            <w:shd w:val="clear" w:color="auto" w:fill="auto"/>
          </w:tcPr>
          <w:p w14:paraId="0DF498B7" w14:textId="7F91D970" w:rsidR="00627A24" w:rsidRPr="00C72666" w:rsidRDefault="00C72666" w:rsidP="00E31F50">
            <w:pPr>
              <w:rPr>
                <w:rStyle w:val="Hipervnculo"/>
                <w:rFonts w:cs="Tahoma"/>
                <w:color w:val="auto"/>
                <w:u w:val="none"/>
              </w:rPr>
            </w:pPr>
            <w:r>
              <w:t>Resolución Núm. 006 -2019 que aprueba el Manual de Organización y Funciones del Ministerio de Cultura</w:t>
            </w:r>
          </w:p>
        </w:tc>
        <w:tc>
          <w:tcPr>
            <w:tcW w:w="1842" w:type="dxa"/>
            <w:shd w:val="clear" w:color="auto" w:fill="auto"/>
          </w:tcPr>
          <w:p w14:paraId="7B936BE2" w14:textId="70AE0089" w:rsidR="00627A24" w:rsidRPr="00383800" w:rsidRDefault="00383800" w:rsidP="00E31F50">
            <w:pPr>
              <w:spacing w:line="360" w:lineRule="auto"/>
              <w:jc w:val="center"/>
              <w:rPr>
                <w:bCs/>
                <w:sz w:val="21"/>
                <w:szCs w:val="21"/>
              </w:rPr>
            </w:pPr>
            <w:r w:rsidRPr="00383800">
              <w:rPr>
                <w:bCs/>
                <w:sz w:val="21"/>
                <w:szCs w:val="21"/>
              </w:rPr>
              <w:t>30</w:t>
            </w:r>
            <w:r>
              <w:rPr>
                <w:bCs/>
                <w:sz w:val="21"/>
                <w:szCs w:val="21"/>
              </w:rPr>
              <w:t xml:space="preserve"> d</w:t>
            </w:r>
            <w:r w:rsidRPr="00383800">
              <w:rPr>
                <w:bCs/>
                <w:sz w:val="21"/>
                <w:szCs w:val="21"/>
              </w:rPr>
              <w:t>e abril 2019</w:t>
            </w:r>
          </w:p>
        </w:tc>
        <w:tc>
          <w:tcPr>
            <w:tcW w:w="1418" w:type="dxa"/>
            <w:shd w:val="clear" w:color="auto" w:fill="auto"/>
          </w:tcPr>
          <w:p w14:paraId="619EC146" w14:textId="64929171" w:rsidR="00627A24" w:rsidRPr="00383800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22698428" w14:textId="447225E6" w:rsidR="00627A24" w:rsidRPr="009C72FB" w:rsidRDefault="0009535F" w:rsidP="009C72FB">
            <w:pPr>
              <w:rPr>
                <w:bCs/>
                <w:sz w:val="21"/>
                <w:szCs w:val="21"/>
              </w:rPr>
            </w:pPr>
            <w:hyperlink r:id="rId190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4FFB152" w14:textId="6A7CF6FF" w:rsidR="00627A24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627A24" w:rsidRPr="007865EE" w14:paraId="7311FBC2" w14:textId="77777777" w:rsidTr="00867118">
        <w:tc>
          <w:tcPr>
            <w:tcW w:w="3828" w:type="dxa"/>
            <w:shd w:val="clear" w:color="auto" w:fill="auto"/>
          </w:tcPr>
          <w:p w14:paraId="4034CF46" w14:textId="15D64081" w:rsidR="00627A24" w:rsidRPr="00C72666" w:rsidRDefault="00627A24" w:rsidP="00E31F50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Manual de Organización y Funciones del Ministerio de Cultura</w:t>
            </w:r>
          </w:p>
        </w:tc>
        <w:tc>
          <w:tcPr>
            <w:tcW w:w="1842" w:type="dxa"/>
            <w:shd w:val="clear" w:color="auto" w:fill="auto"/>
          </w:tcPr>
          <w:p w14:paraId="450082B3" w14:textId="08876135" w:rsidR="00627A24" w:rsidRPr="003903F2" w:rsidRDefault="00383800" w:rsidP="00C520C5">
            <w:pPr>
              <w:spacing w:line="360" w:lineRule="auto"/>
              <w:rPr>
                <w:bCs/>
                <w:sz w:val="21"/>
                <w:szCs w:val="21"/>
              </w:rPr>
            </w:pPr>
            <w:r w:rsidRPr="003903F2">
              <w:rPr>
                <w:bCs/>
                <w:sz w:val="21"/>
                <w:szCs w:val="21"/>
              </w:rPr>
              <w:t>23 de abril 2019</w:t>
            </w:r>
          </w:p>
        </w:tc>
        <w:tc>
          <w:tcPr>
            <w:tcW w:w="1418" w:type="dxa"/>
            <w:shd w:val="clear" w:color="auto" w:fill="auto"/>
          </w:tcPr>
          <w:p w14:paraId="3FA2F7CD" w14:textId="0B6EEAF5" w:rsidR="00627A24" w:rsidRPr="003903F2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A094717" w14:textId="4BD4B8E3" w:rsidR="00627A24" w:rsidRPr="009C72FB" w:rsidRDefault="0009535F" w:rsidP="009C72FB">
            <w:pPr>
              <w:rPr>
                <w:bCs/>
                <w:sz w:val="21"/>
                <w:szCs w:val="21"/>
              </w:rPr>
            </w:pPr>
            <w:hyperlink r:id="rId191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0F93279" w14:textId="7C8DBC34" w:rsidR="00627A24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C72666" w:rsidRPr="007865EE" w14:paraId="5CC723B2" w14:textId="77777777" w:rsidTr="00867118">
        <w:tc>
          <w:tcPr>
            <w:tcW w:w="3828" w:type="dxa"/>
            <w:shd w:val="clear" w:color="auto" w:fill="auto"/>
          </w:tcPr>
          <w:p w14:paraId="6C6DF2F7" w14:textId="0BD07EDD" w:rsidR="00C72666" w:rsidRPr="00C72666" w:rsidRDefault="00C72666" w:rsidP="00E31F50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Resolución No. 004-2018 Que aprueba la Estructura Organizativa del Ministerio de Cultura y Organigrama</w:t>
            </w:r>
          </w:p>
        </w:tc>
        <w:tc>
          <w:tcPr>
            <w:tcW w:w="1842" w:type="dxa"/>
            <w:shd w:val="clear" w:color="auto" w:fill="auto"/>
          </w:tcPr>
          <w:p w14:paraId="510EDF3F" w14:textId="0F4C268D" w:rsidR="00C72666" w:rsidRPr="007865EE" w:rsidRDefault="003903F2" w:rsidP="003903F2">
            <w:pPr>
              <w:spacing w:line="360" w:lineRule="auto"/>
              <w:rPr>
                <w:b/>
                <w:color w:val="FFFFFF" w:themeColor="background1"/>
                <w:sz w:val="21"/>
                <w:szCs w:val="21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15 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de a</w:t>
            </w: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gosto 2018</w:t>
            </w:r>
          </w:p>
        </w:tc>
        <w:tc>
          <w:tcPr>
            <w:tcW w:w="1418" w:type="dxa"/>
            <w:shd w:val="clear" w:color="auto" w:fill="auto"/>
          </w:tcPr>
          <w:p w14:paraId="429754EB" w14:textId="594CADA4" w:rsidR="00C72666" w:rsidRPr="000F2B89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 w:rsidRPr="000F2B89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42A19DD4" w14:textId="4078C7C0" w:rsidR="00C72666" w:rsidRPr="009C72FB" w:rsidRDefault="0009535F" w:rsidP="009C72FB">
            <w:pPr>
              <w:rPr>
                <w:bCs/>
                <w:sz w:val="21"/>
                <w:szCs w:val="21"/>
              </w:rPr>
            </w:pPr>
            <w:hyperlink r:id="rId192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D309B6B" w14:textId="0936AA9B" w:rsidR="00C72666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E31F50" w:rsidRPr="007865EE" w14:paraId="658B83A1" w14:textId="77777777" w:rsidTr="00867118">
        <w:trPr>
          <w:trHeight w:val="273"/>
        </w:trPr>
        <w:tc>
          <w:tcPr>
            <w:tcW w:w="3828" w:type="dxa"/>
          </w:tcPr>
          <w:p w14:paraId="67B5A7D4" w14:textId="77777777" w:rsidR="00E31F50" w:rsidRPr="007865EE" w:rsidRDefault="00E31F50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Organigrama Institucional</w:t>
            </w:r>
          </w:p>
        </w:tc>
        <w:tc>
          <w:tcPr>
            <w:tcW w:w="1842" w:type="dxa"/>
          </w:tcPr>
          <w:p w14:paraId="3EF45C5D" w14:textId="56FD2E24" w:rsidR="00E31F50" w:rsidRPr="007865EE" w:rsidRDefault="009C72FB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15 de </w:t>
            </w:r>
            <w:r w:rsidR="003903F2">
              <w:rPr>
                <w:sz w:val="21"/>
                <w:szCs w:val="21"/>
              </w:rPr>
              <w:t>agosto 2018</w:t>
            </w:r>
          </w:p>
        </w:tc>
        <w:tc>
          <w:tcPr>
            <w:tcW w:w="1418" w:type="dxa"/>
          </w:tcPr>
          <w:p w14:paraId="3F88284A" w14:textId="20B1CDA3" w:rsidR="00E31F50" w:rsidRPr="007865EE" w:rsidRDefault="009C72FB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Interactivo</w:t>
            </w:r>
          </w:p>
        </w:tc>
        <w:tc>
          <w:tcPr>
            <w:tcW w:w="4961" w:type="dxa"/>
            <w:vAlign w:val="center"/>
          </w:tcPr>
          <w:p w14:paraId="657E63D1" w14:textId="3383BEFC" w:rsidR="00E31F50" w:rsidRPr="009C72FB" w:rsidRDefault="0009535F" w:rsidP="009C72FB">
            <w:pPr>
              <w:rPr>
                <w:bCs/>
                <w:sz w:val="21"/>
                <w:szCs w:val="21"/>
              </w:rPr>
            </w:pPr>
            <w:hyperlink r:id="rId193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C826F6" w14:textId="77777777" w:rsidR="00E31F50" w:rsidRPr="009C72FB" w:rsidRDefault="00E31F50" w:rsidP="009C72FB">
            <w:pPr>
              <w:jc w:val="center"/>
              <w:rPr>
                <w:bCs/>
                <w:sz w:val="21"/>
                <w:szCs w:val="21"/>
              </w:rPr>
            </w:pPr>
            <w:r w:rsidRPr="009C72FB">
              <w:rPr>
                <w:bCs/>
                <w:sz w:val="21"/>
                <w:szCs w:val="21"/>
              </w:rPr>
              <w:t>Si</w:t>
            </w:r>
          </w:p>
        </w:tc>
      </w:tr>
    </w:tbl>
    <w:p w14:paraId="3445B6A5" w14:textId="77777777" w:rsidR="0012670F" w:rsidRPr="007865EE" w:rsidRDefault="0012670F" w:rsidP="008C4B44">
      <w:pPr>
        <w:spacing w:after="0" w:line="240" w:lineRule="auto"/>
        <w:rPr>
          <w:b/>
          <w:sz w:val="21"/>
          <w:szCs w:val="21"/>
        </w:rPr>
      </w:pPr>
    </w:p>
    <w:p w14:paraId="717C94C8" w14:textId="77777777" w:rsidR="00D157C7" w:rsidRPr="007865EE" w:rsidRDefault="008F1905" w:rsidP="00843D9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OFICINA DE ACCESO A LA INFORMACIÓN</w:t>
      </w:r>
      <w:r w:rsidR="00DE534D">
        <w:rPr>
          <w:b/>
          <w:sz w:val="21"/>
          <w:szCs w:val="21"/>
        </w:rPr>
        <w:t xml:space="preserve"> (OAI)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49D405F" w14:textId="77777777" w:rsidTr="00867118">
        <w:tc>
          <w:tcPr>
            <w:tcW w:w="3828" w:type="dxa"/>
            <w:shd w:val="clear" w:color="auto" w:fill="1F497D" w:themeFill="text2"/>
          </w:tcPr>
          <w:p w14:paraId="5364A960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57C2B74B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63FE95E8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38C9C112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F009693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4B02D32C" w14:textId="77777777" w:rsidTr="00867118">
        <w:tc>
          <w:tcPr>
            <w:tcW w:w="3828" w:type="dxa"/>
            <w:shd w:val="clear" w:color="auto" w:fill="auto"/>
          </w:tcPr>
          <w:p w14:paraId="5FBB547A" w14:textId="77777777" w:rsidR="00E31F50" w:rsidRPr="007865EE" w:rsidRDefault="00E31F50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Derechos de los ciudadanos al acceso a la información pública</w:t>
            </w:r>
          </w:p>
        </w:tc>
        <w:tc>
          <w:tcPr>
            <w:tcW w:w="1842" w:type="dxa"/>
          </w:tcPr>
          <w:p w14:paraId="30A4AF9A" w14:textId="0AB2DB9D" w:rsidR="00E31F50" w:rsidRPr="007865EE" w:rsidRDefault="00B46E64" w:rsidP="008671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38F17446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206664A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shd w:val="clear" w:color="auto" w:fill="auto"/>
          </w:tcPr>
          <w:p w14:paraId="6A8EFBF2" w14:textId="1D0D494C" w:rsidR="00E31F50" w:rsidRPr="007865EE" w:rsidRDefault="0009535F" w:rsidP="00F11CCF">
            <w:pPr>
              <w:rPr>
                <w:sz w:val="21"/>
                <w:szCs w:val="21"/>
              </w:rPr>
            </w:pPr>
            <w:hyperlink r:id="rId194" w:history="1">
              <w:r w:rsidR="00867118" w:rsidRPr="00804C4D">
                <w:rPr>
                  <w:rStyle w:val="Hipervnculo"/>
                  <w:sz w:val="21"/>
                  <w:szCs w:val="21"/>
                </w:rPr>
                <w:t>https://www.cultura.gob.do/transparencia/index.php/oai/derechos-de-los-ciudadanos</w:t>
              </w:r>
            </w:hyperlink>
            <w:r w:rsidR="0086711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A6475AB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58B49F07" w14:textId="77777777" w:rsidTr="00867118">
        <w:tc>
          <w:tcPr>
            <w:tcW w:w="3828" w:type="dxa"/>
            <w:shd w:val="clear" w:color="auto" w:fill="auto"/>
          </w:tcPr>
          <w:p w14:paraId="2999E207" w14:textId="1A1FB0CA" w:rsidR="003A0061" w:rsidRPr="007865EE" w:rsidRDefault="003A0061" w:rsidP="00F11CCF">
            <w:pPr>
              <w:rPr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Estructura organizacional de la OAI</w:t>
            </w:r>
          </w:p>
        </w:tc>
        <w:tc>
          <w:tcPr>
            <w:tcW w:w="1842" w:type="dxa"/>
          </w:tcPr>
          <w:p w14:paraId="0F81010F" w14:textId="10009B73" w:rsidR="003A0061" w:rsidRDefault="00B46E64" w:rsidP="00B46E6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agosto 2018</w:t>
            </w:r>
          </w:p>
        </w:tc>
        <w:tc>
          <w:tcPr>
            <w:tcW w:w="1418" w:type="dxa"/>
            <w:shd w:val="clear" w:color="auto" w:fill="auto"/>
          </w:tcPr>
          <w:p w14:paraId="6312601C" w14:textId="5587A63D" w:rsidR="003A0061" w:rsidRPr="007865EE" w:rsidRDefault="00867118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2FDECD6" w14:textId="56DF0127" w:rsidR="003A0061" w:rsidRDefault="0009535F" w:rsidP="00F11CCF">
            <w:hyperlink r:id="rId195" w:history="1">
              <w:r w:rsidR="00867118" w:rsidRPr="00804C4D">
                <w:rPr>
                  <w:rStyle w:val="Hipervnculo"/>
                </w:rPr>
                <w:t>https://www.cultura.gob.do/transparencia/index.php/oai/estructura-organizacional-de-la-oai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739F56" w14:textId="17263920" w:rsidR="003A0061" w:rsidRPr="007865EE" w:rsidRDefault="00867118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77F5CB47" w14:textId="77777777" w:rsidTr="00867118">
        <w:tc>
          <w:tcPr>
            <w:tcW w:w="3828" w:type="dxa"/>
            <w:shd w:val="clear" w:color="auto" w:fill="auto"/>
          </w:tcPr>
          <w:p w14:paraId="20542EFF" w14:textId="5B8BEED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organización de la OAI</w:t>
            </w:r>
          </w:p>
        </w:tc>
        <w:tc>
          <w:tcPr>
            <w:tcW w:w="1842" w:type="dxa"/>
          </w:tcPr>
          <w:p w14:paraId="589BBD55" w14:textId="5FF17029" w:rsidR="003A0061" w:rsidRDefault="003A386A" w:rsidP="003A1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abril 2019</w:t>
            </w:r>
          </w:p>
        </w:tc>
        <w:tc>
          <w:tcPr>
            <w:tcW w:w="1418" w:type="dxa"/>
            <w:shd w:val="clear" w:color="auto" w:fill="auto"/>
          </w:tcPr>
          <w:p w14:paraId="69BB57C5" w14:textId="3472E0FB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322FE00" w14:textId="04575847" w:rsidR="003A0061" w:rsidRDefault="0009535F" w:rsidP="003A0061">
            <w:hyperlink r:id="rId196" w:history="1">
              <w:r w:rsidR="00867118" w:rsidRPr="00804C4D">
                <w:rPr>
                  <w:rStyle w:val="Hipervnculo"/>
                </w:rPr>
                <w:t>https://www.cultura.gob.do/transparencia/index.php/oai/manual-de-organizacion-de-la-oai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0773340" w14:textId="229E8885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3548C7CB" w14:textId="77777777" w:rsidTr="00867118">
        <w:tc>
          <w:tcPr>
            <w:tcW w:w="3828" w:type="dxa"/>
            <w:shd w:val="clear" w:color="auto" w:fill="auto"/>
          </w:tcPr>
          <w:p w14:paraId="0810016F" w14:textId="66A9813A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Procedimientos de la OAI</w:t>
            </w:r>
          </w:p>
        </w:tc>
        <w:tc>
          <w:tcPr>
            <w:tcW w:w="1842" w:type="dxa"/>
          </w:tcPr>
          <w:p w14:paraId="6913BF89" w14:textId="669ED32A" w:rsidR="003A0061" w:rsidRDefault="00B46E64" w:rsidP="003A1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35A7DE29" w14:textId="0A3641A8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4029A3F" w14:textId="07CE7E76" w:rsidR="003A0061" w:rsidRDefault="0009535F" w:rsidP="003A0061">
            <w:hyperlink r:id="rId197" w:history="1">
              <w:r w:rsidR="00867118" w:rsidRPr="00804C4D">
                <w:rPr>
                  <w:rStyle w:val="Hipervnculo"/>
                </w:rPr>
                <w:t>https://www.cultura.gob.do/transparencia/index.php/oai/manual-de-procedimientos-de-la-oai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E42412" w14:textId="4ED2CE29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6D27B272" w14:textId="77777777" w:rsidTr="00867118">
        <w:tc>
          <w:tcPr>
            <w:tcW w:w="3828" w:type="dxa"/>
            <w:shd w:val="clear" w:color="auto" w:fill="auto"/>
          </w:tcPr>
          <w:p w14:paraId="71E2ABA4" w14:textId="05B9F61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lastRenderedPageBreak/>
              <w:t>Estadísticas y balances de gestión OAI</w:t>
            </w:r>
          </w:p>
        </w:tc>
        <w:tc>
          <w:tcPr>
            <w:tcW w:w="1842" w:type="dxa"/>
          </w:tcPr>
          <w:p w14:paraId="1FDFAC57" w14:textId="5FEB8156" w:rsidR="003A0061" w:rsidRDefault="003A1F9F" w:rsidP="003A1F9F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62E33F86" w14:textId="3884D473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shd w:val="clear" w:color="auto" w:fill="auto"/>
          </w:tcPr>
          <w:p w14:paraId="4308E12E" w14:textId="01EF7B06" w:rsidR="003A0061" w:rsidRDefault="0009535F" w:rsidP="003A0061">
            <w:hyperlink r:id="rId198" w:history="1">
              <w:r w:rsidR="00C520C5" w:rsidRPr="00804C4D">
                <w:rPr>
                  <w:rStyle w:val="Hipervnculo"/>
                </w:rPr>
                <w:t>https://www.cultura.gob.do/transparencia/index.php/oai/estadisticas-y-balances-de-la-gestion-oai</w:t>
              </w:r>
            </w:hyperlink>
            <w:r w:rsidR="00C520C5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6B371F6" w14:textId="2688DD02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1C1CFF6C" w14:textId="77777777" w:rsidTr="00867118">
        <w:tc>
          <w:tcPr>
            <w:tcW w:w="3828" w:type="dxa"/>
          </w:tcPr>
          <w:p w14:paraId="466C25B6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842" w:type="dxa"/>
          </w:tcPr>
          <w:p w14:paraId="3DEF9215" w14:textId="7617D0D1" w:rsidR="003A0061" w:rsidRPr="007865EE" w:rsidRDefault="00B46E64" w:rsidP="008671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2AC3F6BD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3ADD7299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5C822B6D" w14:textId="30309C39" w:rsidR="003A0061" w:rsidRPr="007865EE" w:rsidRDefault="0009535F" w:rsidP="003A0061">
            <w:pPr>
              <w:jc w:val="both"/>
              <w:rPr>
                <w:sz w:val="21"/>
                <w:szCs w:val="21"/>
              </w:rPr>
            </w:pPr>
            <w:hyperlink r:id="rId199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https://www.cultura.gob.do/transparencia/index.php/oai/contactos-del-rai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8C8D842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374D1CFF" w14:textId="77777777" w:rsidTr="00867118">
        <w:tc>
          <w:tcPr>
            <w:tcW w:w="3828" w:type="dxa"/>
          </w:tcPr>
          <w:p w14:paraId="1F7F827E" w14:textId="77777777" w:rsidR="003A0061" w:rsidRPr="007865EE" w:rsidRDefault="003A0061" w:rsidP="003A0061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Información clasificada</w:t>
            </w:r>
          </w:p>
        </w:tc>
        <w:tc>
          <w:tcPr>
            <w:tcW w:w="1842" w:type="dxa"/>
          </w:tcPr>
          <w:p w14:paraId="79BDCE59" w14:textId="3218BF4C" w:rsidR="003A0061" w:rsidRPr="007865EE" w:rsidRDefault="003A1F9F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3A0061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7</w:t>
            </w:r>
          </w:p>
        </w:tc>
        <w:tc>
          <w:tcPr>
            <w:tcW w:w="1418" w:type="dxa"/>
          </w:tcPr>
          <w:p w14:paraId="01A21D7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3518F96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2AFE4529" w14:textId="7A8E3AC7" w:rsidR="003A0061" w:rsidRPr="007865EE" w:rsidRDefault="0009535F" w:rsidP="003A0061">
            <w:pPr>
              <w:jc w:val="both"/>
              <w:rPr>
                <w:sz w:val="21"/>
                <w:szCs w:val="21"/>
              </w:rPr>
            </w:pPr>
            <w:hyperlink r:id="rId200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https://www.cultura.gob.do/transparencia/index.php/oai/informacion-clasificada/category/2354-2022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7B008C3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47E1BFD7" w14:textId="77777777" w:rsidTr="00867118">
        <w:tc>
          <w:tcPr>
            <w:tcW w:w="3828" w:type="dxa"/>
          </w:tcPr>
          <w:p w14:paraId="15A73135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documentos disponibles para la entrega</w:t>
            </w:r>
          </w:p>
        </w:tc>
        <w:tc>
          <w:tcPr>
            <w:tcW w:w="1842" w:type="dxa"/>
          </w:tcPr>
          <w:p w14:paraId="4A178656" w14:textId="05756635" w:rsidR="003A0061" w:rsidRPr="007865EE" w:rsidRDefault="003A1F9F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3A0061">
              <w:rPr>
                <w:sz w:val="21"/>
                <w:szCs w:val="21"/>
              </w:rPr>
              <w:t xml:space="preserve"> 2018 </w:t>
            </w:r>
          </w:p>
        </w:tc>
        <w:tc>
          <w:tcPr>
            <w:tcW w:w="1418" w:type="dxa"/>
          </w:tcPr>
          <w:p w14:paraId="671389D1" w14:textId="77777777" w:rsidR="003A1F9F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0389610B" w14:textId="20689471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14:paraId="485CA7A1" w14:textId="77BB6A31" w:rsidR="003A0061" w:rsidRPr="007865EE" w:rsidRDefault="0009535F" w:rsidP="003A0061">
            <w:pPr>
              <w:jc w:val="both"/>
              <w:rPr>
                <w:sz w:val="21"/>
                <w:szCs w:val="21"/>
              </w:rPr>
            </w:pPr>
            <w:hyperlink r:id="rId201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https://www.cultura.gob.do/transparencia/index.php/oai/indice-de-documentos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597B404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0A2A7D86" w14:textId="77777777" w:rsidTr="00867118">
        <w:tc>
          <w:tcPr>
            <w:tcW w:w="3828" w:type="dxa"/>
          </w:tcPr>
          <w:p w14:paraId="16CD6A2E" w14:textId="3080DE30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Formulario de solicitud de información pública</w:t>
            </w:r>
          </w:p>
        </w:tc>
        <w:tc>
          <w:tcPr>
            <w:tcW w:w="1842" w:type="dxa"/>
          </w:tcPr>
          <w:p w14:paraId="616F13D1" w14:textId="47113810" w:rsidR="003A0061" w:rsidRDefault="00204F48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agosto 2017 </w:t>
            </w:r>
          </w:p>
        </w:tc>
        <w:tc>
          <w:tcPr>
            <w:tcW w:w="1418" w:type="dxa"/>
          </w:tcPr>
          <w:p w14:paraId="7D582019" w14:textId="313F86B6" w:rsidR="003A0061" w:rsidRPr="007865EE" w:rsidRDefault="00C520C5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Link externo</w:t>
            </w:r>
          </w:p>
        </w:tc>
        <w:tc>
          <w:tcPr>
            <w:tcW w:w="4961" w:type="dxa"/>
            <w:vAlign w:val="center"/>
          </w:tcPr>
          <w:p w14:paraId="38D463DB" w14:textId="73FC0BBC" w:rsidR="003A0061" w:rsidRDefault="0009535F" w:rsidP="003A0061">
            <w:pPr>
              <w:jc w:val="both"/>
            </w:pPr>
            <w:hyperlink r:id="rId202" w:history="1">
              <w:r w:rsidR="00C520C5" w:rsidRPr="00804C4D">
                <w:rPr>
                  <w:rStyle w:val="Hipervnculo"/>
                </w:rPr>
                <w:t>https://www.saip.gob.do/apps/sip/?step=one</w:t>
              </w:r>
            </w:hyperlink>
            <w:r w:rsidR="00C520C5">
              <w:t xml:space="preserve"> </w:t>
            </w:r>
          </w:p>
        </w:tc>
        <w:tc>
          <w:tcPr>
            <w:tcW w:w="1559" w:type="dxa"/>
          </w:tcPr>
          <w:p w14:paraId="47079D4D" w14:textId="2AE35187" w:rsidR="003A0061" w:rsidRPr="007865EE" w:rsidRDefault="00C520C5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51660E39" w14:textId="77777777" w:rsidTr="00867118">
        <w:tc>
          <w:tcPr>
            <w:tcW w:w="3828" w:type="dxa"/>
          </w:tcPr>
          <w:p w14:paraId="3A897266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transparencia estandarizado</w:t>
            </w:r>
          </w:p>
        </w:tc>
        <w:tc>
          <w:tcPr>
            <w:tcW w:w="1842" w:type="dxa"/>
          </w:tcPr>
          <w:p w14:paraId="45F67DFC" w14:textId="48708674" w:rsidR="003A0061" w:rsidRPr="007865EE" w:rsidRDefault="00C520C5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3A0061">
              <w:rPr>
                <w:sz w:val="21"/>
                <w:szCs w:val="21"/>
              </w:rPr>
              <w:t>nero 2021</w:t>
            </w:r>
          </w:p>
        </w:tc>
        <w:tc>
          <w:tcPr>
            <w:tcW w:w="1418" w:type="dxa"/>
          </w:tcPr>
          <w:p w14:paraId="1C4BF89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8CED6F" w14:textId="5B6A0FE7" w:rsidR="003A0061" w:rsidRPr="007865EE" w:rsidRDefault="0009535F" w:rsidP="003A0061">
            <w:pPr>
              <w:jc w:val="both"/>
              <w:rPr>
                <w:sz w:val="21"/>
                <w:szCs w:val="21"/>
              </w:rPr>
            </w:pPr>
            <w:hyperlink r:id="rId203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https://www.cultura.gob.do/transparencia/index.php/oai/indice-de-transparencia-estandarizada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7D8BB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277459E" w14:textId="77777777" w:rsidR="00E2345D" w:rsidRDefault="00E2345D" w:rsidP="00F1336D">
      <w:pPr>
        <w:spacing w:after="0" w:line="240" w:lineRule="auto"/>
        <w:rPr>
          <w:b/>
          <w:sz w:val="21"/>
          <w:szCs w:val="21"/>
        </w:rPr>
      </w:pPr>
    </w:p>
    <w:p w14:paraId="1E20765C" w14:textId="6389A477" w:rsidR="00FC4215" w:rsidRPr="007865EE" w:rsidRDefault="00F1336D" w:rsidP="00F1336D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PLAN ESTRATÉGICO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60AE465F" w14:textId="77777777" w:rsidTr="00204F48">
        <w:tc>
          <w:tcPr>
            <w:tcW w:w="3828" w:type="dxa"/>
            <w:shd w:val="clear" w:color="auto" w:fill="1F497D" w:themeFill="text2"/>
          </w:tcPr>
          <w:p w14:paraId="5E696829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CCDC457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CF1F01B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789525FB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0CDEF6C9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6DE601B1" w14:textId="77777777" w:rsidTr="00204F48">
        <w:tc>
          <w:tcPr>
            <w:tcW w:w="3828" w:type="dxa"/>
          </w:tcPr>
          <w:p w14:paraId="18CEA40C" w14:textId="77777777" w:rsidR="00E31F50" w:rsidRPr="007865EE" w:rsidRDefault="0009535F" w:rsidP="00E31F50">
            <w:pPr>
              <w:rPr>
                <w:sz w:val="21"/>
                <w:szCs w:val="21"/>
              </w:rPr>
            </w:pPr>
            <w:hyperlink r:id="rId204" w:tooltip="Planificación estratégica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DE534D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842" w:type="dxa"/>
          </w:tcPr>
          <w:p w14:paraId="2A24478E" w14:textId="3CC48E31" w:rsidR="00E31F50" w:rsidRDefault="00204F48" w:rsidP="00204F4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octubre 2016</w:t>
            </w:r>
          </w:p>
          <w:p w14:paraId="4A782BA9" w14:textId="50833643" w:rsidR="00204F48" w:rsidRPr="007865EE" w:rsidRDefault="00204F48" w:rsidP="00E31F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26F9A3F0" w14:textId="77777777" w:rsidR="00204F48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  <w:r w:rsidR="00204F48">
              <w:rPr>
                <w:sz w:val="21"/>
                <w:szCs w:val="21"/>
              </w:rPr>
              <w:t xml:space="preserve"> </w:t>
            </w:r>
          </w:p>
          <w:p w14:paraId="7F2FE149" w14:textId="41AD0DDD" w:rsidR="00E31F50" w:rsidRPr="007865EE" w:rsidRDefault="00204F48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6AE2A720" w14:textId="3E590080" w:rsidR="00E31F50" w:rsidRPr="007865EE" w:rsidRDefault="0009535F" w:rsidP="00E31F50">
            <w:pPr>
              <w:jc w:val="both"/>
              <w:rPr>
                <w:sz w:val="21"/>
                <w:szCs w:val="21"/>
              </w:rPr>
            </w:pPr>
            <w:hyperlink r:id="rId205" w:history="1">
              <w:r w:rsidR="00204F48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https://www.cultura.gob.do/transparencia/index.php/plan-estrategico/planeacion-estrategica</w:t>
              </w:r>
            </w:hyperlink>
            <w:r w:rsidR="00204F4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4326F56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28F91B40" w14:textId="77777777" w:rsidTr="00204F48">
        <w:tc>
          <w:tcPr>
            <w:tcW w:w="3828" w:type="dxa"/>
          </w:tcPr>
          <w:p w14:paraId="2BDBE022" w14:textId="77777777"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Operativo Anual (POA)</w:t>
            </w:r>
          </w:p>
        </w:tc>
        <w:tc>
          <w:tcPr>
            <w:tcW w:w="1842" w:type="dxa"/>
          </w:tcPr>
          <w:p w14:paraId="2D324382" w14:textId="7CD89F4B" w:rsidR="00E31F50" w:rsidRPr="007865EE" w:rsidRDefault="00365C55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2017</w:t>
            </w:r>
          </w:p>
        </w:tc>
        <w:tc>
          <w:tcPr>
            <w:tcW w:w="1418" w:type="dxa"/>
          </w:tcPr>
          <w:p w14:paraId="577F20E3" w14:textId="77777777" w:rsidR="00E31F50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7C548CD1" w14:textId="74E8DB15" w:rsidR="00365C55" w:rsidRPr="007865EE" w:rsidRDefault="00365C55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52AB2FC7" w14:textId="48B6A320" w:rsidR="00E31F50" w:rsidRPr="007865EE" w:rsidRDefault="0009535F" w:rsidP="00E31F50">
            <w:pPr>
              <w:jc w:val="both"/>
              <w:rPr>
                <w:sz w:val="21"/>
                <w:szCs w:val="21"/>
              </w:rPr>
            </w:pPr>
            <w:hyperlink r:id="rId206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https://www.cultura.gob.do/transparencia/index.php/plan-estrategico/plan-operativo-anual-poa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54B6E5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3B02161A" w14:textId="77777777" w:rsidTr="00204F48">
        <w:tc>
          <w:tcPr>
            <w:tcW w:w="3828" w:type="dxa"/>
          </w:tcPr>
          <w:p w14:paraId="77973898" w14:textId="77777777" w:rsidR="00E31F50" w:rsidRPr="007865EE" w:rsidRDefault="0009535F" w:rsidP="00E31F50">
            <w:pPr>
              <w:rPr>
                <w:sz w:val="21"/>
                <w:szCs w:val="21"/>
              </w:rPr>
            </w:pPr>
            <w:hyperlink r:id="rId207" w:tooltip="Informes de logros y/o seguimiento del Plan estratégico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842" w:type="dxa"/>
          </w:tcPr>
          <w:p w14:paraId="7F6310F5" w14:textId="332D638A" w:rsidR="00E31F50" w:rsidRPr="007865EE" w:rsidRDefault="00365C55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2017</w:t>
            </w:r>
          </w:p>
        </w:tc>
        <w:tc>
          <w:tcPr>
            <w:tcW w:w="1418" w:type="dxa"/>
          </w:tcPr>
          <w:p w14:paraId="168E7D05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5EDF96" w14:textId="0519FAF3" w:rsidR="00E31F50" w:rsidRPr="007865EE" w:rsidRDefault="0009535F" w:rsidP="00E31F50">
            <w:pPr>
              <w:jc w:val="both"/>
              <w:rPr>
                <w:sz w:val="21"/>
                <w:szCs w:val="21"/>
              </w:rPr>
            </w:pPr>
            <w:hyperlink r:id="rId208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https://www.cultura.gob.do/transparencia/index.php/plan-estrategico/plan-operativo-anual-poa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9B4753B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57C69728" w14:textId="77777777" w:rsidTr="00204F48">
        <w:tc>
          <w:tcPr>
            <w:tcW w:w="3828" w:type="dxa"/>
          </w:tcPr>
          <w:p w14:paraId="5A16A9BA" w14:textId="77777777"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Memorias Institucionales </w:t>
            </w:r>
          </w:p>
        </w:tc>
        <w:tc>
          <w:tcPr>
            <w:tcW w:w="1842" w:type="dxa"/>
          </w:tcPr>
          <w:p w14:paraId="327A2CF2" w14:textId="6110A1F6" w:rsidR="00E31F50" w:rsidRPr="007865EE" w:rsidRDefault="00365C55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2016</w:t>
            </w:r>
          </w:p>
        </w:tc>
        <w:tc>
          <w:tcPr>
            <w:tcW w:w="1418" w:type="dxa"/>
          </w:tcPr>
          <w:p w14:paraId="196965A6" w14:textId="77777777" w:rsidR="00E31F50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41B1ABB" w14:textId="3ED663C4" w:rsidR="00365C55" w:rsidRPr="007865EE" w:rsidRDefault="00365C55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14:paraId="6EDD311A" w14:textId="3DBC26A7" w:rsidR="00E31F50" w:rsidRPr="007865EE" w:rsidRDefault="0009535F" w:rsidP="00E31F50">
            <w:pPr>
              <w:jc w:val="both"/>
              <w:rPr>
                <w:sz w:val="21"/>
                <w:szCs w:val="21"/>
              </w:rPr>
            </w:pPr>
            <w:hyperlink r:id="rId209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https://www.cultura.gob.do/transparencia/index.php/plan-estrategico/informes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6B1A2FD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49F56DC" w14:textId="667A4BBE" w:rsidR="00AA72E1" w:rsidRDefault="00AA72E1" w:rsidP="00F1336D">
      <w:pPr>
        <w:spacing w:after="0"/>
        <w:rPr>
          <w:b/>
          <w:sz w:val="21"/>
          <w:szCs w:val="21"/>
        </w:rPr>
      </w:pPr>
    </w:p>
    <w:p w14:paraId="7CB8AF28" w14:textId="54248A64" w:rsidR="00E2345D" w:rsidRDefault="00E2345D" w:rsidP="00F1336D">
      <w:pPr>
        <w:spacing w:after="0"/>
        <w:rPr>
          <w:b/>
          <w:sz w:val="21"/>
          <w:szCs w:val="21"/>
        </w:rPr>
      </w:pPr>
    </w:p>
    <w:p w14:paraId="18DDF7B8" w14:textId="16751C12" w:rsidR="00E2345D" w:rsidRDefault="00E2345D" w:rsidP="00F1336D">
      <w:pPr>
        <w:spacing w:after="0"/>
        <w:rPr>
          <w:b/>
          <w:sz w:val="21"/>
          <w:szCs w:val="21"/>
        </w:rPr>
      </w:pPr>
    </w:p>
    <w:p w14:paraId="25C2AA4B" w14:textId="380BCB39" w:rsidR="00E2345D" w:rsidRDefault="00E2345D" w:rsidP="00F1336D">
      <w:pPr>
        <w:spacing w:after="0"/>
        <w:rPr>
          <w:b/>
          <w:sz w:val="21"/>
          <w:szCs w:val="21"/>
        </w:rPr>
      </w:pPr>
    </w:p>
    <w:p w14:paraId="37802A97" w14:textId="77777777" w:rsidR="00E2345D" w:rsidRDefault="00E2345D" w:rsidP="00F1336D">
      <w:pPr>
        <w:spacing w:after="0"/>
        <w:rPr>
          <w:b/>
          <w:sz w:val="21"/>
          <w:szCs w:val="21"/>
        </w:rPr>
      </w:pPr>
    </w:p>
    <w:p w14:paraId="6D48C23E" w14:textId="77777777" w:rsidR="00FC4215" w:rsidRPr="007865EE" w:rsidRDefault="00876086" w:rsidP="00F1336D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PUBLICACIONES OFICIALES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3DE8F61D" w14:textId="77777777" w:rsidTr="00204F48">
        <w:tc>
          <w:tcPr>
            <w:tcW w:w="3828" w:type="dxa"/>
            <w:shd w:val="clear" w:color="auto" w:fill="1F497D" w:themeFill="text2"/>
          </w:tcPr>
          <w:p w14:paraId="1B50BE96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3AC2FED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7FB749BF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35951C7F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34731492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D13EA25" w14:textId="77777777" w:rsidTr="00204F48">
        <w:tc>
          <w:tcPr>
            <w:tcW w:w="3828" w:type="dxa"/>
          </w:tcPr>
          <w:p w14:paraId="2D367E8B" w14:textId="12FBFA05" w:rsidR="00E31F50" w:rsidRPr="007865EE" w:rsidRDefault="00867C74" w:rsidP="00E31F50">
            <w:pPr>
              <w:rPr>
                <w:rFonts w:cs="Tahom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cs="Tahoma"/>
                <w:bCs/>
                <w:sz w:val="21"/>
                <w:szCs w:val="21"/>
                <w:shd w:val="clear" w:color="auto" w:fill="FFFFFF"/>
              </w:rPr>
              <w:t>Revista Mi Cultura</w:t>
            </w:r>
          </w:p>
        </w:tc>
        <w:tc>
          <w:tcPr>
            <w:tcW w:w="1842" w:type="dxa"/>
          </w:tcPr>
          <w:p w14:paraId="1EA16354" w14:textId="348C9558" w:rsidR="00E31F50" w:rsidRPr="007865EE" w:rsidRDefault="00365C55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2017</w:t>
            </w:r>
          </w:p>
        </w:tc>
        <w:tc>
          <w:tcPr>
            <w:tcW w:w="1418" w:type="dxa"/>
          </w:tcPr>
          <w:p w14:paraId="306C564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367D37" w14:textId="57DFFC68" w:rsidR="00E31F50" w:rsidRPr="007865EE" w:rsidRDefault="0009535F" w:rsidP="00E31F50">
            <w:pPr>
              <w:jc w:val="both"/>
              <w:rPr>
                <w:sz w:val="21"/>
                <w:szCs w:val="21"/>
              </w:rPr>
            </w:pPr>
            <w:hyperlink r:id="rId210" w:history="1">
              <w:r w:rsidR="0057034D" w:rsidRPr="00804C4D">
                <w:rPr>
                  <w:rStyle w:val="Hipervnculo"/>
                  <w:sz w:val="21"/>
                  <w:szCs w:val="21"/>
                </w:rPr>
                <w:t>https://www.cultura.gob.do/transparencia/index.php/publicaciones-t/revista-mi-cultura</w:t>
              </w:r>
            </w:hyperlink>
            <w:r w:rsidR="0057034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06E9341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1291292" w14:textId="77777777" w:rsidR="001649F4" w:rsidRPr="007865EE" w:rsidRDefault="001649F4" w:rsidP="00563C7F">
      <w:pPr>
        <w:spacing w:after="0" w:line="240" w:lineRule="auto"/>
        <w:rPr>
          <w:b/>
          <w:sz w:val="21"/>
          <w:szCs w:val="21"/>
        </w:rPr>
      </w:pPr>
    </w:p>
    <w:p w14:paraId="5FBA457A" w14:textId="77777777" w:rsidR="00FC4215" w:rsidRPr="007865EE" w:rsidRDefault="00876086" w:rsidP="00563C7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ESTADÍSTICAS INSTITUCIONALES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A859374" w14:textId="77777777" w:rsidTr="00365C55">
        <w:tc>
          <w:tcPr>
            <w:tcW w:w="3828" w:type="dxa"/>
            <w:shd w:val="clear" w:color="auto" w:fill="1F497D" w:themeFill="text2"/>
          </w:tcPr>
          <w:p w14:paraId="08083C61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F010DA9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2675DD9E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12C3CC58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7C830C8E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67C74" w:rsidRPr="007865EE" w14:paraId="6276F8B7" w14:textId="77777777" w:rsidTr="00365C55">
        <w:tc>
          <w:tcPr>
            <w:tcW w:w="3828" w:type="dxa"/>
          </w:tcPr>
          <w:p w14:paraId="1B3919E3" w14:textId="4ED41589" w:rsidR="00867C74" w:rsidRDefault="0009535F" w:rsidP="00E31F50">
            <w:hyperlink r:id="rId211" w:tooltip="CEPCONFORMADAS20062012_1.pdf (551055b)" w:history="1">
              <w:r w:rsidR="00867C74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867C74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Feria del Libro</w:t>
            </w:r>
          </w:p>
        </w:tc>
        <w:tc>
          <w:tcPr>
            <w:tcW w:w="1842" w:type="dxa"/>
          </w:tcPr>
          <w:p w14:paraId="78A2CF09" w14:textId="48DBA5EC" w:rsidR="00867C74" w:rsidRDefault="00BE6E5C" w:rsidP="00BE6E5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2016</w:t>
            </w:r>
          </w:p>
        </w:tc>
        <w:tc>
          <w:tcPr>
            <w:tcW w:w="1418" w:type="dxa"/>
          </w:tcPr>
          <w:p w14:paraId="18ED879B" w14:textId="583E059E" w:rsidR="00867C74" w:rsidRPr="007865EE" w:rsidRDefault="00BE6E5C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77F82F" w14:textId="00F49F59" w:rsidR="00867C74" w:rsidRDefault="0009535F" w:rsidP="00E31F50">
            <w:pPr>
              <w:jc w:val="both"/>
            </w:pPr>
            <w:hyperlink r:id="rId212" w:history="1">
              <w:r w:rsidR="00BE6E5C" w:rsidRPr="00804C4D">
                <w:rPr>
                  <w:rStyle w:val="Hipervnculo"/>
                </w:rPr>
                <w:t>https://www.cultura.gob.do/transparencia/index.php/estadisticas/estadisticas-feria-del-libro</w:t>
              </w:r>
            </w:hyperlink>
            <w:r w:rsidR="00BE6E5C">
              <w:t xml:space="preserve"> </w:t>
            </w:r>
          </w:p>
        </w:tc>
        <w:tc>
          <w:tcPr>
            <w:tcW w:w="1559" w:type="dxa"/>
          </w:tcPr>
          <w:p w14:paraId="747909B9" w14:textId="62394DAE" w:rsidR="00867C74" w:rsidRPr="007865EE" w:rsidRDefault="00BE6E5C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C54557" w:rsidRPr="007865EE" w14:paraId="4171757B" w14:textId="77777777" w:rsidTr="00365C55">
        <w:tc>
          <w:tcPr>
            <w:tcW w:w="3828" w:type="dxa"/>
          </w:tcPr>
          <w:p w14:paraId="16670FC5" w14:textId="68D5C66B" w:rsidR="00C54557" w:rsidRDefault="0009535F" w:rsidP="00E31F50">
            <w:hyperlink r:id="rId213" w:tooltip="CEPCONFORMADAS20062012_1.pdf (551055b)" w:history="1">
              <w:r w:rsidR="00C54557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C54557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Escuelas Libres</w:t>
            </w:r>
          </w:p>
        </w:tc>
        <w:tc>
          <w:tcPr>
            <w:tcW w:w="1842" w:type="dxa"/>
          </w:tcPr>
          <w:p w14:paraId="0AD4A6BA" w14:textId="2AC18455" w:rsidR="00C54557" w:rsidRDefault="00C54557" w:rsidP="00BE6E5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2023</w:t>
            </w:r>
          </w:p>
        </w:tc>
        <w:tc>
          <w:tcPr>
            <w:tcW w:w="1418" w:type="dxa"/>
          </w:tcPr>
          <w:p w14:paraId="7C15383E" w14:textId="77777777" w:rsidR="00C54557" w:rsidRPr="007865EE" w:rsidRDefault="00C54557" w:rsidP="00C5455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B0CDCDA" w14:textId="551BAC3E" w:rsidR="00C54557" w:rsidRDefault="00C54557" w:rsidP="00C5455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57816246" w14:textId="10F91CA6" w:rsidR="00C54557" w:rsidRDefault="0009535F" w:rsidP="00E31F50">
            <w:pPr>
              <w:jc w:val="both"/>
            </w:pPr>
            <w:hyperlink r:id="rId214" w:history="1">
              <w:r w:rsidR="00C54557" w:rsidRPr="005C3B4A">
                <w:rPr>
                  <w:rStyle w:val="Hipervnculo"/>
                </w:rPr>
                <w:t>https://cultura.gob.do/transparencia/index.php/estadisticas/estadisticas-escuelas-libres</w:t>
              </w:r>
            </w:hyperlink>
            <w:r w:rsidR="00C54557">
              <w:t xml:space="preserve"> </w:t>
            </w:r>
          </w:p>
        </w:tc>
        <w:tc>
          <w:tcPr>
            <w:tcW w:w="1559" w:type="dxa"/>
          </w:tcPr>
          <w:p w14:paraId="19A3F16C" w14:textId="7BEA1456" w:rsidR="00C54557" w:rsidRDefault="00C54557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</w:tbl>
    <w:p w14:paraId="779ACADC" w14:textId="77777777" w:rsidR="003F21BC" w:rsidRPr="007865EE" w:rsidRDefault="003F21BC" w:rsidP="001964A9">
      <w:pPr>
        <w:spacing w:after="0" w:line="240" w:lineRule="auto"/>
        <w:rPr>
          <w:b/>
          <w:sz w:val="21"/>
          <w:szCs w:val="21"/>
        </w:rPr>
      </w:pPr>
    </w:p>
    <w:p w14:paraId="30FAA97F" w14:textId="3E847F31" w:rsidR="00FB76FD" w:rsidRPr="007865EE" w:rsidRDefault="001649F4" w:rsidP="001964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SERVICIOS AL PÚBLICO</w:t>
      </w:r>
    </w:p>
    <w:tbl>
      <w:tblPr>
        <w:tblStyle w:val="Tablaconcuadrcula"/>
        <w:tblW w:w="136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31"/>
        <w:gridCol w:w="1843"/>
        <w:gridCol w:w="1419"/>
        <w:gridCol w:w="4965"/>
        <w:gridCol w:w="1560"/>
      </w:tblGrid>
      <w:tr w:rsidR="00E31F50" w:rsidRPr="007865EE" w14:paraId="41C6BFB8" w14:textId="77777777" w:rsidTr="00CF0802">
        <w:trPr>
          <w:trHeight w:val="435"/>
        </w:trPr>
        <w:tc>
          <w:tcPr>
            <w:tcW w:w="3831" w:type="dxa"/>
            <w:shd w:val="clear" w:color="auto" w:fill="1F497D" w:themeFill="text2"/>
          </w:tcPr>
          <w:p w14:paraId="1B4541F5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4B001F28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9" w:type="dxa"/>
            <w:shd w:val="clear" w:color="auto" w:fill="1F497D" w:themeFill="text2"/>
          </w:tcPr>
          <w:p w14:paraId="5EB8227D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5" w:type="dxa"/>
            <w:shd w:val="clear" w:color="auto" w:fill="1F497D" w:themeFill="text2"/>
          </w:tcPr>
          <w:p w14:paraId="590FF0E5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60" w:type="dxa"/>
            <w:shd w:val="clear" w:color="auto" w:fill="1F497D" w:themeFill="text2"/>
          </w:tcPr>
          <w:p w14:paraId="53997913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2633A869" w14:textId="77777777" w:rsidTr="00CF0802">
        <w:trPr>
          <w:trHeight w:val="719"/>
        </w:trPr>
        <w:tc>
          <w:tcPr>
            <w:tcW w:w="3831" w:type="dxa"/>
          </w:tcPr>
          <w:p w14:paraId="00B5CC51" w14:textId="0FFF55F3" w:rsidR="00E31F50" w:rsidRPr="00CF0802" w:rsidRDefault="00CF0802" w:rsidP="00CF0802">
            <w:pPr>
              <w:pStyle w:val="Sinespaciado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CF0802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Permiso para visita a la Alcantarilla de Las Atarazanas Reales</w:t>
            </w:r>
          </w:p>
        </w:tc>
        <w:tc>
          <w:tcPr>
            <w:tcW w:w="1843" w:type="dxa"/>
          </w:tcPr>
          <w:p w14:paraId="596BE411" w14:textId="0729684B" w:rsidR="00E31F50" w:rsidRPr="007865EE" w:rsidRDefault="00CF0802" w:rsidP="00700C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Noviembre</w:t>
            </w:r>
            <w:r w:rsidR="00700C46">
              <w:rPr>
                <w:sz w:val="21"/>
                <w:szCs w:val="21"/>
              </w:rPr>
              <w:t xml:space="preserve"> 202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419" w:type="dxa"/>
          </w:tcPr>
          <w:p w14:paraId="1B193333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30CDF45C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5" w:type="dxa"/>
            <w:vAlign w:val="center"/>
          </w:tcPr>
          <w:p w14:paraId="6824362D" w14:textId="44810D27" w:rsidR="00E31F50" w:rsidRPr="007865EE" w:rsidRDefault="0009535F" w:rsidP="00E31F50">
            <w:pPr>
              <w:rPr>
                <w:sz w:val="21"/>
                <w:szCs w:val="21"/>
              </w:rPr>
            </w:pPr>
            <w:hyperlink r:id="rId215" w:history="1">
              <w:r w:rsidR="001753B2" w:rsidRPr="00ED5C57">
                <w:rPr>
                  <w:rStyle w:val="Hipervnculo"/>
                  <w:sz w:val="21"/>
                  <w:szCs w:val="21"/>
                </w:rPr>
                <w:t>https://www.cultura.gob.do/index.php/servicios</w:t>
              </w:r>
            </w:hyperlink>
            <w:r w:rsidR="00CF0802">
              <w:rPr>
                <w:rStyle w:val="Hipervnculo"/>
                <w:sz w:val="21"/>
                <w:szCs w:val="21"/>
              </w:rPr>
              <w:t xml:space="preserve"> </w:t>
            </w:r>
            <w:r w:rsidR="001753B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</w:tcPr>
          <w:p w14:paraId="503F447F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0C46" w:rsidRPr="007865EE" w14:paraId="0F83CC00" w14:textId="77777777" w:rsidTr="00CF0802">
        <w:trPr>
          <w:trHeight w:val="986"/>
        </w:trPr>
        <w:tc>
          <w:tcPr>
            <w:tcW w:w="3831" w:type="dxa"/>
          </w:tcPr>
          <w:p w14:paraId="26D089AE" w14:textId="51910BDD" w:rsidR="00700C46" w:rsidRPr="00CF0802" w:rsidRDefault="00CF0802" w:rsidP="00CF0802">
            <w:pPr>
              <w:pStyle w:val="Sinespaciado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CF0802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Permiso o No Objeción para uso de Monumentos y Espacios Públicos de Carácter Monumental</w:t>
            </w:r>
          </w:p>
        </w:tc>
        <w:tc>
          <w:tcPr>
            <w:tcW w:w="1843" w:type="dxa"/>
          </w:tcPr>
          <w:p w14:paraId="293EA145" w14:textId="1C99FCB4" w:rsidR="00700C46" w:rsidRPr="007865EE" w:rsidRDefault="00CF0802" w:rsidP="00700C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Noviembre</w:t>
            </w:r>
            <w:r w:rsidR="00700C46" w:rsidRPr="006D54C3">
              <w:rPr>
                <w:sz w:val="21"/>
                <w:szCs w:val="21"/>
              </w:rPr>
              <w:t xml:space="preserve"> 202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419" w:type="dxa"/>
          </w:tcPr>
          <w:p w14:paraId="62BD8B5D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C984A93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5" w:type="dxa"/>
            <w:vAlign w:val="center"/>
          </w:tcPr>
          <w:p w14:paraId="1971B070" w14:textId="52E0CA05" w:rsidR="00700C46" w:rsidRPr="007865EE" w:rsidRDefault="0009535F" w:rsidP="00700C46">
            <w:pPr>
              <w:rPr>
                <w:sz w:val="21"/>
                <w:szCs w:val="21"/>
              </w:rPr>
            </w:pPr>
            <w:hyperlink r:id="rId216" w:history="1">
              <w:r w:rsidR="00700C46" w:rsidRPr="00ED5C57">
                <w:rPr>
                  <w:rStyle w:val="Hipervnculo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</w:tcPr>
          <w:p w14:paraId="398A73A8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9676875" w14:textId="4AEEB760" w:rsidR="0035100B" w:rsidRDefault="0035100B" w:rsidP="005B6963">
      <w:pPr>
        <w:spacing w:after="0" w:line="240" w:lineRule="auto"/>
        <w:rPr>
          <w:b/>
          <w:sz w:val="21"/>
          <w:szCs w:val="21"/>
        </w:rPr>
      </w:pPr>
    </w:p>
    <w:p w14:paraId="42FDB385" w14:textId="19DCC066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44CDBCAE" w14:textId="23CC3ED2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6D92CF6F" w14:textId="342CCAAA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3567A09E" w14:textId="77777777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559744EF" w14:textId="6E2848EB" w:rsidR="00FB76FD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ACCESO AL PORTAL DE 311 SOBRE QUEJAS, RECLAMACIONES, SUGERENCIAS Y DENUNCIAS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14:paraId="58C2A9E4" w14:textId="77777777" w:rsidTr="00F272CE">
        <w:tc>
          <w:tcPr>
            <w:tcW w:w="3828" w:type="dxa"/>
            <w:shd w:val="clear" w:color="auto" w:fill="1F497D" w:themeFill="text2"/>
          </w:tcPr>
          <w:p w14:paraId="273C73F2" w14:textId="77777777"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14:paraId="5538CCB3" w14:textId="77777777"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14:paraId="7F11DB4C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6B16DE81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6762EA48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272CE" w:rsidRPr="007865EE" w14:paraId="48D09C53" w14:textId="77777777" w:rsidTr="00F272CE">
        <w:tc>
          <w:tcPr>
            <w:tcW w:w="3828" w:type="dxa"/>
            <w:shd w:val="clear" w:color="auto" w:fill="auto"/>
          </w:tcPr>
          <w:p w14:paraId="3EFC7296" w14:textId="77777777" w:rsidR="00F272CE" w:rsidRPr="007865E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Acceso al Portal de 311 sobre quejas, reclamaciones, sugerencias y denuncias</w:t>
            </w:r>
          </w:p>
        </w:tc>
        <w:tc>
          <w:tcPr>
            <w:tcW w:w="1701" w:type="dxa"/>
          </w:tcPr>
          <w:p w14:paraId="75C4A766" w14:textId="1464CDB8" w:rsidR="00F272CE" w:rsidRPr="007865EE" w:rsidRDefault="00A96B73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="00F9272E">
              <w:rPr>
                <w:sz w:val="21"/>
                <w:szCs w:val="21"/>
              </w:rPr>
              <w:t>eptiembre 20</w:t>
            </w:r>
            <w:r>
              <w:rPr>
                <w:sz w:val="21"/>
                <w:szCs w:val="21"/>
              </w:rPr>
              <w:t>09</w:t>
            </w:r>
          </w:p>
        </w:tc>
        <w:tc>
          <w:tcPr>
            <w:tcW w:w="1701" w:type="dxa"/>
            <w:shd w:val="clear" w:color="auto" w:fill="auto"/>
          </w:tcPr>
          <w:p w14:paraId="68132C11" w14:textId="77777777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</w:t>
            </w:r>
            <w:r>
              <w:rPr>
                <w:sz w:val="21"/>
                <w:szCs w:val="21"/>
              </w:rPr>
              <w:t xml:space="preserve"> Externa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8E7D37" w14:textId="77777777" w:rsidR="00F272CE" w:rsidRPr="007865EE" w:rsidRDefault="0009535F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217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http://www.311.gob.do/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F66762D" w14:textId="77777777" w:rsidR="00F272CE" w:rsidRPr="007865EE" w:rsidRDefault="00F272CE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F272CE" w:rsidRPr="007865EE" w14:paraId="0767A1A1" w14:textId="77777777" w:rsidTr="00F272CE">
        <w:tc>
          <w:tcPr>
            <w:tcW w:w="3828" w:type="dxa"/>
          </w:tcPr>
          <w:p w14:paraId="0609FF49" w14:textId="77777777" w:rsidR="00F272CE" w:rsidRPr="007865EE" w:rsidRDefault="00F272CE" w:rsidP="00F11CCF">
            <w:pPr>
              <w:rPr>
                <w:rFonts w:ascii="Arial" w:hAnsi="Arial"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Estadísticas Trimestrales </w:t>
            </w:r>
          </w:p>
        </w:tc>
        <w:tc>
          <w:tcPr>
            <w:tcW w:w="1701" w:type="dxa"/>
          </w:tcPr>
          <w:p w14:paraId="489352E9" w14:textId="2FC69C5C" w:rsidR="00F272CE" w:rsidRPr="007865EE" w:rsidRDefault="00A96B73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873DFE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9</w:t>
            </w:r>
            <w:r w:rsidR="00F9272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8EB670F" w14:textId="77777777" w:rsidR="00A96B73" w:rsidRDefault="00A96B73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56E081BF" w14:textId="176A6D2F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DDE52B3" w14:textId="2DC64D8E" w:rsidR="00F272CE" w:rsidRPr="007865EE" w:rsidRDefault="0009535F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218" w:history="1">
              <w:r w:rsidR="00A96B73" w:rsidRPr="00804C4D">
                <w:rPr>
                  <w:rStyle w:val="Hipervnculo"/>
                  <w:sz w:val="21"/>
                  <w:szCs w:val="21"/>
                </w:rPr>
                <w:t>https://www.cultura.gob.do/transparencia/index.php/acceso-al-311/estadisticas-de-las-quejas-reclamaciones-sugerencias-y-denuncias-311</w:t>
              </w:r>
            </w:hyperlink>
            <w:r w:rsidR="00A96B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517A6D2" w14:textId="77777777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DB06113" w14:textId="0CA13126" w:rsidR="002F0127" w:rsidRDefault="002F0127" w:rsidP="005B6963">
      <w:pPr>
        <w:spacing w:after="0" w:line="240" w:lineRule="auto"/>
        <w:rPr>
          <w:b/>
          <w:sz w:val="21"/>
          <w:szCs w:val="21"/>
        </w:rPr>
      </w:pPr>
    </w:p>
    <w:p w14:paraId="6288E998" w14:textId="77777777" w:rsidR="00652635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DECLARACIONES JURADAS DE </w:t>
      </w:r>
      <w:r w:rsidR="003C7FA2" w:rsidRPr="007865EE">
        <w:rPr>
          <w:b/>
          <w:sz w:val="21"/>
          <w:szCs w:val="21"/>
        </w:rPr>
        <w:t>PATRIMONIO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559"/>
      </w:tblGrid>
      <w:tr w:rsidR="000E0437" w:rsidRPr="007865EE" w14:paraId="170D4523" w14:textId="77777777" w:rsidTr="00A96B73">
        <w:tc>
          <w:tcPr>
            <w:tcW w:w="3828" w:type="dxa"/>
            <w:shd w:val="clear" w:color="auto" w:fill="1F497D" w:themeFill="text2"/>
          </w:tcPr>
          <w:p w14:paraId="3976684D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E8C2406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14EA9A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1D07E8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6940194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19EE449B" w14:textId="77777777" w:rsidTr="00A96B73">
        <w:tc>
          <w:tcPr>
            <w:tcW w:w="3828" w:type="dxa"/>
          </w:tcPr>
          <w:p w14:paraId="7322164B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Declaraciones Juradas </w:t>
            </w:r>
          </w:p>
        </w:tc>
        <w:tc>
          <w:tcPr>
            <w:tcW w:w="1842" w:type="dxa"/>
          </w:tcPr>
          <w:p w14:paraId="7DBE3F7E" w14:textId="71ADDBD5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octubre 2017</w:t>
            </w:r>
          </w:p>
        </w:tc>
        <w:tc>
          <w:tcPr>
            <w:tcW w:w="1560" w:type="dxa"/>
          </w:tcPr>
          <w:p w14:paraId="0696B58B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EBF5735" w14:textId="4AA100D7" w:rsidR="000E0437" w:rsidRPr="007865EE" w:rsidRDefault="0009535F" w:rsidP="00A84DAA">
            <w:pPr>
              <w:rPr>
                <w:sz w:val="21"/>
                <w:szCs w:val="21"/>
              </w:rPr>
            </w:pPr>
            <w:hyperlink r:id="rId219" w:history="1">
              <w:r w:rsidR="00A96B73" w:rsidRPr="00804C4D">
                <w:rPr>
                  <w:rStyle w:val="Hipervnculo"/>
                </w:rPr>
                <w:t>https://www.cultura.gob.do/transparencia/index.php/declaracion-jurada</w:t>
              </w:r>
            </w:hyperlink>
            <w:r w:rsidR="00A96B73">
              <w:t xml:space="preserve"> </w:t>
            </w:r>
          </w:p>
        </w:tc>
        <w:tc>
          <w:tcPr>
            <w:tcW w:w="1559" w:type="dxa"/>
          </w:tcPr>
          <w:p w14:paraId="6D81718E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4CAB710" w14:textId="77777777" w:rsidR="005B6963" w:rsidRDefault="005B6963" w:rsidP="009757FF">
      <w:pPr>
        <w:spacing w:after="0" w:line="240" w:lineRule="auto"/>
        <w:rPr>
          <w:b/>
          <w:sz w:val="21"/>
          <w:szCs w:val="21"/>
        </w:rPr>
      </w:pPr>
    </w:p>
    <w:p w14:paraId="40E92F97" w14:textId="78A047EF" w:rsidR="00E47201" w:rsidRPr="007865EE" w:rsidRDefault="005B6963" w:rsidP="009757F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PRESUPUESTO / </w:t>
      </w:r>
      <w:r w:rsidRPr="007865EE">
        <w:rPr>
          <w:b/>
          <w:sz w:val="21"/>
          <w:szCs w:val="21"/>
          <w:shd w:val="clear" w:color="auto" w:fill="FFFFFF"/>
        </w:rPr>
        <w:t>EJECUCIÓN DEL PRESUPUESTO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656"/>
      </w:tblGrid>
      <w:tr w:rsidR="000E0437" w:rsidRPr="007865EE" w14:paraId="46A03A7C" w14:textId="77777777" w:rsidTr="00A96B73">
        <w:tc>
          <w:tcPr>
            <w:tcW w:w="3828" w:type="dxa"/>
            <w:shd w:val="clear" w:color="auto" w:fill="1F497D" w:themeFill="text2"/>
          </w:tcPr>
          <w:p w14:paraId="4CD39184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6B8250BD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0160500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66EC0A6A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656" w:type="dxa"/>
            <w:shd w:val="clear" w:color="auto" w:fill="1F497D" w:themeFill="text2"/>
          </w:tcPr>
          <w:p w14:paraId="085882D8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0641B32E" w14:textId="77777777" w:rsidTr="00A96B73">
        <w:tc>
          <w:tcPr>
            <w:tcW w:w="3828" w:type="dxa"/>
          </w:tcPr>
          <w:p w14:paraId="0BF092B9" w14:textId="18F40927" w:rsidR="000E0437" w:rsidRPr="007865EE" w:rsidRDefault="0009535F" w:rsidP="00F11CCF">
            <w:pPr>
              <w:rPr>
                <w:rFonts w:cstheme="minorHAnsi"/>
                <w:sz w:val="21"/>
                <w:szCs w:val="21"/>
              </w:rPr>
            </w:pPr>
            <w:hyperlink r:id="rId220" w:tooltip="Presupuesto aprobado del añ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Presupuesto </w:t>
              </w:r>
              <w:r w:rsidR="00867C74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Aprobado</w:t>
              </w:r>
            </w:hyperlink>
          </w:p>
        </w:tc>
        <w:tc>
          <w:tcPr>
            <w:tcW w:w="1842" w:type="dxa"/>
          </w:tcPr>
          <w:p w14:paraId="2739775C" w14:textId="7D59E611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62A4C815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69CA84A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22F116D8" w14:textId="65F3FDE1" w:rsidR="000E0437" w:rsidRPr="007865EE" w:rsidRDefault="0009535F" w:rsidP="00F11CCF">
            <w:pPr>
              <w:rPr>
                <w:sz w:val="21"/>
                <w:szCs w:val="21"/>
              </w:rPr>
            </w:pPr>
            <w:hyperlink r:id="rId221" w:history="1">
              <w:r w:rsidR="00361CCD" w:rsidRPr="00804C4D">
                <w:rPr>
                  <w:rStyle w:val="Hipervnculo"/>
                  <w:sz w:val="21"/>
                  <w:szCs w:val="21"/>
                </w:rPr>
                <w:t>https://www.cultura.gob.do/transparencia/index.php/presupuesto/presupuesto-aprobado</w:t>
              </w:r>
            </w:hyperlink>
            <w:r w:rsidR="00361CC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16062EE5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690D8E0E" w14:textId="77777777" w:rsidTr="00A96B73">
        <w:tc>
          <w:tcPr>
            <w:tcW w:w="3828" w:type="dxa"/>
          </w:tcPr>
          <w:p w14:paraId="218390BA" w14:textId="57B0F7FE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Ejecución del </w:t>
            </w:r>
            <w:r w:rsidR="00867C74">
              <w:rPr>
                <w:sz w:val="21"/>
                <w:szCs w:val="21"/>
              </w:rPr>
              <w:t>Presupuesto</w:t>
            </w:r>
          </w:p>
        </w:tc>
        <w:tc>
          <w:tcPr>
            <w:tcW w:w="1842" w:type="dxa"/>
          </w:tcPr>
          <w:p w14:paraId="4F53FF12" w14:textId="31C279DB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646D24A9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A246067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5AA5237F" w14:textId="1751EE72" w:rsidR="000E0437" w:rsidRPr="007865EE" w:rsidRDefault="0009535F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  <w:sz w:val="21"/>
                <w:szCs w:val="21"/>
              </w:rPr>
            </w:pPr>
            <w:hyperlink r:id="rId222" w:history="1">
              <w:r w:rsidR="00361CCD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https://www.cultura.gob.do/transparencia/index.php/presupuesto/ejecucion-de-presupuesto</w:t>
              </w:r>
            </w:hyperlink>
            <w:r w:rsidR="00361CCD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0C4FB63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2345D" w:rsidRPr="007865EE" w14:paraId="7E06050B" w14:textId="77777777" w:rsidTr="00A96B73">
        <w:tc>
          <w:tcPr>
            <w:tcW w:w="3828" w:type="dxa"/>
          </w:tcPr>
          <w:p w14:paraId="2E803358" w14:textId="6F505389" w:rsidR="00E2345D" w:rsidRPr="007865EE" w:rsidRDefault="00E2345D" w:rsidP="00F11C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Informes Físicos Financieros</w:t>
            </w:r>
          </w:p>
        </w:tc>
        <w:tc>
          <w:tcPr>
            <w:tcW w:w="1842" w:type="dxa"/>
          </w:tcPr>
          <w:p w14:paraId="073E87BF" w14:textId="0856E952" w:rsidR="00E2345D" w:rsidRDefault="00CD52DB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60" w:type="dxa"/>
          </w:tcPr>
          <w:p w14:paraId="4EFF0B4B" w14:textId="77777777" w:rsidR="00E2345D" w:rsidRDefault="00CD52DB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04EA5686" w14:textId="19D4FC8E" w:rsidR="00CD52DB" w:rsidRPr="007865EE" w:rsidRDefault="00CD52DB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2D0605A2" w14:textId="093EB473" w:rsidR="00E2345D" w:rsidRDefault="0009535F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</w:pPr>
            <w:hyperlink r:id="rId223" w:history="1">
              <w:r w:rsidR="00E2345D" w:rsidRPr="003B755F">
                <w:rPr>
                  <w:rStyle w:val="Hipervnculo"/>
                </w:rPr>
                <w:t>https://cultura.gob.do/transparencia/index.php/presupuesto/ejecucion-de-presupuesto/category/3058-informes-fisicos-financieros</w:t>
              </w:r>
            </w:hyperlink>
            <w:r w:rsidR="00E2345D">
              <w:t xml:space="preserve"> </w:t>
            </w:r>
          </w:p>
        </w:tc>
        <w:tc>
          <w:tcPr>
            <w:tcW w:w="1656" w:type="dxa"/>
          </w:tcPr>
          <w:p w14:paraId="5B12DF1B" w14:textId="77777777" w:rsidR="00E2345D" w:rsidRPr="007865EE" w:rsidRDefault="00E2345D" w:rsidP="00F11CCF">
            <w:pPr>
              <w:jc w:val="center"/>
              <w:rPr>
                <w:sz w:val="21"/>
                <w:szCs w:val="21"/>
              </w:rPr>
            </w:pPr>
          </w:p>
        </w:tc>
      </w:tr>
    </w:tbl>
    <w:p w14:paraId="480F8C85" w14:textId="77777777" w:rsidR="001649F4" w:rsidRPr="007865EE" w:rsidRDefault="001649F4" w:rsidP="00EB74EB">
      <w:pPr>
        <w:spacing w:after="0" w:line="240" w:lineRule="auto"/>
        <w:rPr>
          <w:b/>
          <w:sz w:val="21"/>
          <w:szCs w:val="21"/>
        </w:rPr>
      </w:pPr>
    </w:p>
    <w:p w14:paraId="178EB791" w14:textId="7EC4CC4F" w:rsidR="000F04A2" w:rsidRPr="007865EE" w:rsidRDefault="00EB74EB" w:rsidP="00EB74EB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RECURSOS HUMANOS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656"/>
      </w:tblGrid>
      <w:tr w:rsidR="000E0437" w:rsidRPr="007865EE" w14:paraId="7B2E620B" w14:textId="77777777" w:rsidTr="00A96B73">
        <w:tc>
          <w:tcPr>
            <w:tcW w:w="3828" w:type="dxa"/>
            <w:shd w:val="clear" w:color="auto" w:fill="1F497D" w:themeFill="text2"/>
          </w:tcPr>
          <w:p w14:paraId="5924E2B5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771A19F5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F62D4E6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4D8E5000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656" w:type="dxa"/>
            <w:shd w:val="clear" w:color="auto" w:fill="1F497D" w:themeFill="text2"/>
          </w:tcPr>
          <w:p w14:paraId="679FDEAC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2D977CC4" w14:textId="77777777" w:rsidTr="00A96B73">
        <w:tc>
          <w:tcPr>
            <w:tcW w:w="3828" w:type="dxa"/>
          </w:tcPr>
          <w:p w14:paraId="3D743FF9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Nómina de empleados</w:t>
            </w:r>
          </w:p>
        </w:tc>
        <w:tc>
          <w:tcPr>
            <w:tcW w:w="1842" w:type="dxa"/>
          </w:tcPr>
          <w:p w14:paraId="2FC71697" w14:textId="402020E9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03BA5E40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FBE63FD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660EB73A" w14:textId="14BE97A8" w:rsidR="000E0437" w:rsidRPr="007865EE" w:rsidRDefault="0009535F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24" w:history="1">
              <w:r w:rsidR="00361CCD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https://www.cultura.gob.do/transparencia/index.php/recursos-humanos/nomina</w:t>
              </w:r>
            </w:hyperlink>
            <w:r w:rsidR="00361CC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5D980F80" w14:textId="77777777"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0316FA16" w14:textId="77777777" w:rsidTr="00A96B73">
        <w:tc>
          <w:tcPr>
            <w:tcW w:w="3828" w:type="dxa"/>
          </w:tcPr>
          <w:p w14:paraId="279A27D2" w14:textId="77777777" w:rsidR="000E0437" w:rsidRPr="007865EE" w:rsidRDefault="0009535F" w:rsidP="00F11CCF">
            <w:pPr>
              <w:rPr>
                <w:sz w:val="21"/>
                <w:szCs w:val="21"/>
              </w:rPr>
            </w:pPr>
            <w:hyperlink r:id="rId225" w:tooltip="Jubilaciones, Pensiones y retiro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842" w:type="dxa"/>
          </w:tcPr>
          <w:p w14:paraId="5FF67B1A" w14:textId="2B9B5068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18C985B6" w14:textId="77777777" w:rsidR="007E11B6" w:rsidRPr="007865EE" w:rsidRDefault="007E11B6" w:rsidP="007E11B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07EFFDBD" w14:textId="061B4EA5" w:rsidR="000E0437" w:rsidRPr="007865EE" w:rsidRDefault="007E11B6" w:rsidP="007E11B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1CE5FFC6" w14:textId="2B4D6D6E" w:rsidR="000E0437" w:rsidRPr="007865EE" w:rsidRDefault="0009535F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26" w:history="1">
              <w:r w:rsidR="007E11B6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https://www.cultura.gob.do/transparencia/index.php/recursos-humanos/jubilaciones-pensiones-y-retiros</w:t>
              </w:r>
            </w:hyperlink>
            <w:r w:rsidR="007E11B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3E9206AD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11AA26CE" w14:textId="77777777" w:rsidTr="00A96B73">
        <w:tc>
          <w:tcPr>
            <w:tcW w:w="3828" w:type="dxa"/>
          </w:tcPr>
          <w:p w14:paraId="2384CC4D" w14:textId="77777777" w:rsidR="000E0437" w:rsidRPr="007865EE" w:rsidRDefault="0009535F" w:rsidP="00F11CCF">
            <w:pPr>
              <w:rPr>
                <w:sz w:val="21"/>
                <w:szCs w:val="21"/>
              </w:rPr>
            </w:pPr>
            <w:hyperlink r:id="rId227" w:tooltip="Vacante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842" w:type="dxa"/>
          </w:tcPr>
          <w:p w14:paraId="389E6331" w14:textId="00685D62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2F5028A4" w14:textId="77777777" w:rsidR="000E0437" w:rsidRPr="007865EE" w:rsidRDefault="000E0437" w:rsidP="00F11CCF">
            <w:pPr>
              <w:jc w:val="center"/>
              <w:rPr>
                <w:rFonts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3133ED40" w14:textId="706DB396" w:rsidR="000E0437" w:rsidRPr="007865EE" w:rsidRDefault="0009535F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28" w:history="1">
              <w:r w:rsidR="007E11B6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https://www.cultura.gob.do/transparencia/index.php/recursos-humanos/vacantes</w:t>
              </w:r>
            </w:hyperlink>
            <w:r w:rsidR="007E11B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302189A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79F7897" w14:textId="778A59D7" w:rsidR="00393C4F" w:rsidRDefault="00393C4F" w:rsidP="00614FF3">
      <w:pPr>
        <w:spacing w:after="0" w:line="240" w:lineRule="auto"/>
        <w:rPr>
          <w:rStyle w:val="apple-converted-space"/>
          <w:b/>
          <w:color w:val="333333"/>
          <w:sz w:val="21"/>
          <w:szCs w:val="21"/>
          <w:shd w:val="clear" w:color="auto" w:fill="FFFFFF"/>
        </w:rPr>
      </w:pPr>
    </w:p>
    <w:p w14:paraId="4BE204D5" w14:textId="673613BE" w:rsidR="00EE4CB4" w:rsidRPr="007865EE" w:rsidRDefault="00614FF3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>BENEFICIARIOS</w:t>
      </w:r>
      <w:r w:rsidRPr="007865EE">
        <w:rPr>
          <w:b/>
          <w:sz w:val="21"/>
          <w:szCs w:val="21"/>
          <w:shd w:val="clear" w:color="auto" w:fill="FFFFFF"/>
        </w:rPr>
        <w:t xml:space="preserve"> DE PROGRAMAS ASISTENCIALES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60929F0D" w14:textId="77777777" w:rsidTr="00FC60B6">
        <w:tc>
          <w:tcPr>
            <w:tcW w:w="3987" w:type="dxa"/>
            <w:shd w:val="clear" w:color="auto" w:fill="1F497D" w:themeFill="text2"/>
          </w:tcPr>
          <w:p w14:paraId="38E04043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0E0E1EDD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EC2B390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1E6F8CC2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3877A21A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7D2F7181" w14:textId="77777777" w:rsidTr="00FC60B6">
        <w:tc>
          <w:tcPr>
            <w:tcW w:w="3987" w:type="dxa"/>
          </w:tcPr>
          <w:p w14:paraId="73ECAD3B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>Beneficiarios de programas asistenciales</w:t>
            </w:r>
          </w:p>
        </w:tc>
        <w:tc>
          <w:tcPr>
            <w:tcW w:w="1825" w:type="dxa"/>
          </w:tcPr>
          <w:p w14:paraId="59BEA5C5" w14:textId="74B63C0B" w:rsidR="000E0437" w:rsidRPr="007865EE" w:rsidRDefault="00FC60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</w:tcPr>
          <w:p w14:paraId="01EA61CB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7B65974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49926D2A" w14:textId="6916C249" w:rsidR="000E0437" w:rsidRPr="00FC60B6" w:rsidRDefault="0009535F" w:rsidP="00A84DAA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229" w:history="1">
              <w:r w:rsidR="00FC60B6" w:rsidRPr="00FC60B6">
                <w:rPr>
                  <w:rStyle w:val="Hipervnculo"/>
                  <w:sz w:val="21"/>
                  <w:szCs w:val="21"/>
                </w:rPr>
                <w:t>https://www.cultura.gob.do/transparencia/index.php/beneficiarios</w:t>
              </w:r>
            </w:hyperlink>
            <w:r w:rsidR="00FC60B6" w:rsidRPr="00FC60B6"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14:paraId="1172D3AE" w14:textId="77777777" w:rsidR="000E0437" w:rsidRPr="007865EE" w:rsidRDefault="000E0437" w:rsidP="00A84DAA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6C6DDAE" w14:textId="4FD42FD4"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14:paraId="063332D5" w14:textId="59A953F4" w:rsidR="006431B2" w:rsidRPr="007865EE" w:rsidRDefault="003C7FA2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COMPRAS Y CONTRATACIONES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2D9B3948" w14:textId="77777777" w:rsidTr="00FC60B6">
        <w:tc>
          <w:tcPr>
            <w:tcW w:w="3987" w:type="dxa"/>
            <w:shd w:val="clear" w:color="auto" w:fill="1F497D" w:themeFill="text2"/>
          </w:tcPr>
          <w:p w14:paraId="7531C7F4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11D0CCC9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124CF94A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2E043D30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73AC21D7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5CA23525" w14:textId="77777777" w:rsidTr="00FC60B6">
        <w:tc>
          <w:tcPr>
            <w:tcW w:w="3987" w:type="dxa"/>
          </w:tcPr>
          <w:p w14:paraId="36F14285" w14:textId="77777777" w:rsidR="000E0437" w:rsidRPr="007865EE" w:rsidRDefault="0009535F" w:rsidP="00F11CCF">
            <w:pPr>
              <w:rPr>
                <w:rFonts w:cstheme="minorHAnsi"/>
                <w:sz w:val="21"/>
                <w:szCs w:val="21"/>
              </w:rPr>
            </w:pPr>
            <w:hyperlink r:id="rId230" w:tooltip="Como registrarse como proveedor del Estad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825" w:type="dxa"/>
          </w:tcPr>
          <w:p w14:paraId="6091A71B" w14:textId="5EF65C56" w:rsidR="000E0437" w:rsidRPr="007865EE" w:rsidRDefault="004C6EFF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4EC498E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672A33C0" w14:textId="11C9C99A" w:rsidR="000E0437" w:rsidRPr="007865EE" w:rsidRDefault="0009535F" w:rsidP="00F11CC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231" w:history="1">
              <w:r w:rsidR="00D32A1E" w:rsidRPr="008364E1">
                <w:rPr>
                  <w:rStyle w:val="Hipervnculo"/>
                  <w:sz w:val="21"/>
                  <w:szCs w:val="21"/>
                </w:rPr>
                <w:t>https://www.cultura.gob.do/transparencia/index.php/compras-y-contrataciones/como-ser-proveedor</w:t>
              </w:r>
            </w:hyperlink>
            <w:r w:rsidR="00D32A1E" w:rsidRPr="008364E1"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14:paraId="59102D2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25306F9A" w14:textId="77777777" w:rsidTr="00FC60B6">
        <w:tc>
          <w:tcPr>
            <w:tcW w:w="3987" w:type="dxa"/>
          </w:tcPr>
          <w:p w14:paraId="55DDBACF" w14:textId="77777777" w:rsidR="000E0437" w:rsidRPr="007865EE" w:rsidRDefault="0009535F" w:rsidP="00F11CCF">
            <w:pPr>
              <w:rPr>
                <w:rFonts w:cstheme="minorHAnsi"/>
                <w:sz w:val="21"/>
                <w:szCs w:val="21"/>
              </w:rPr>
            </w:pPr>
            <w:hyperlink r:id="rId232" w:tooltip="Plan  Anual de Comp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825" w:type="dxa"/>
          </w:tcPr>
          <w:p w14:paraId="36548665" w14:textId="3EF00083" w:rsidR="000E0437" w:rsidRPr="007865EE" w:rsidRDefault="008364E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63B49972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14:paraId="226F9291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D568A96" w14:textId="48F8E31E" w:rsidR="000E0437" w:rsidRPr="007865EE" w:rsidRDefault="0009535F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3" w:history="1">
              <w:r w:rsidR="008364E1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https://www.cultura.gob.do/transparencia/index.php/compras-y-contrataciones/plan-anual-de-compras</w:t>
              </w:r>
            </w:hyperlink>
            <w:r w:rsidR="008364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C0F6206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17075220" w14:textId="77777777" w:rsidTr="00FC60B6">
        <w:tc>
          <w:tcPr>
            <w:tcW w:w="3987" w:type="dxa"/>
          </w:tcPr>
          <w:p w14:paraId="4E361E51" w14:textId="77777777" w:rsidR="000E0437" w:rsidRPr="007865EE" w:rsidRDefault="0009535F" w:rsidP="00F11CCF">
            <w:pPr>
              <w:rPr>
                <w:rStyle w:val="apple-converted-space"/>
                <w:rFonts w:cstheme="minorHAnsi"/>
                <w:sz w:val="21"/>
                <w:szCs w:val="21"/>
                <w:shd w:val="clear" w:color="auto" w:fill="FFFFFF"/>
              </w:rPr>
            </w:pPr>
            <w:hyperlink r:id="rId234" w:tooltip="Licitaciones Public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pública</w:t>
              </w:r>
            </w:hyperlink>
            <w:r w:rsidR="000E0437"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825" w:type="dxa"/>
          </w:tcPr>
          <w:p w14:paraId="0D35EC2F" w14:textId="6D489DA6" w:rsidR="000E0437" w:rsidRPr="007865EE" w:rsidRDefault="008364E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17</w:t>
            </w:r>
          </w:p>
        </w:tc>
        <w:tc>
          <w:tcPr>
            <w:tcW w:w="1418" w:type="dxa"/>
          </w:tcPr>
          <w:p w14:paraId="68B289FC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4646A41" w14:textId="0EC02D91" w:rsidR="000E0437" w:rsidRPr="007865EE" w:rsidRDefault="0009535F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5" w:history="1">
              <w:r w:rsidR="008364E1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https://www.cultura.gob.do/transparencia/index.php/compras-y-contrataciones/licitaciones-publicas</w:t>
              </w:r>
            </w:hyperlink>
            <w:r w:rsidR="008364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B4D140F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50C83" w:rsidRPr="007865EE" w14:paraId="2EC1D8B7" w14:textId="77777777" w:rsidTr="00FC60B6">
        <w:tc>
          <w:tcPr>
            <w:tcW w:w="3987" w:type="dxa"/>
          </w:tcPr>
          <w:p w14:paraId="0EE664D4" w14:textId="77777777" w:rsidR="00150C83" w:rsidRPr="007865EE" w:rsidRDefault="0009535F" w:rsidP="00150C83">
            <w:pPr>
              <w:rPr>
                <w:rFonts w:cstheme="minorHAnsi"/>
                <w:sz w:val="21"/>
                <w:szCs w:val="21"/>
              </w:rPr>
            </w:pPr>
            <w:hyperlink r:id="rId236" w:tooltip="Licitaciones restringidas" w:history="1">
              <w:r w:rsidR="00150C83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825" w:type="dxa"/>
          </w:tcPr>
          <w:p w14:paraId="37B6CC44" w14:textId="1C0AF185" w:rsidR="00150C83" w:rsidRPr="007865EE" w:rsidRDefault="00150C83" w:rsidP="00150C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7AC72FD4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682E422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2676B99B" w14:textId="102FEFEB" w:rsidR="00150C83" w:rsidRPr="007865EE" w:rsidRDefault="0009535F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7" w:history="1">
              <w:r w:rsidR="00150C83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https://www.cultura.gob.do/transparencia/index.php/compras-y-contrataciones/licitaciones-restringidas</w:t>
              </w:r>
            </w:hyperlink>
            <w:r w:rsidR="00150C8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3BB2D33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50C83" w:rsidRPr="007865EE" w14:paraId="0BFFA324" w14:textId="77777777" w:rsidTr="00FC60B6">
        <w:tc>
          <w:tcPr>
            <w:tcW w:w="3987" w:type="dxa"/>
          </w:tcPr>
          <w:p w14:paraId="5DA3C07E" w14:textId="77777777" w:rsidR="00150C83" w:rsidRPr="007865EE" w:rsidRDefault="0009535F" w:rsidP="00150C83">
            <w:pPr>
              <w:rPr>
                <w:rFonts w:cstheme="minorHAnsi"/>
                <w:sz w:val="21"/>
                <w:szCs w:val="21"/>
              </w:rPr>
            </w:pPr>
            <w:hyperlink r:id="rId238" w:tooltip="Sorteos de Obras" w:history="1">
              <w:r w:rsidR="00150C83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Sorteo de obras</w:t>
              </w:r>
            </w:hyperlink>
          </w:p>
        </w:tc>
        <w:tc>
          <w:tcPr>
            <w:tcW w:w="1825" w:type="dxa"/>
          </w:tcPr>
          <w:p w14:paraId="6E1C7DB5" w14:textId="64446699" w:rsidR="00150C83" w:rsidRPr="007865EE" w:rsidRDefault="00150C83" w:rsidP="00150C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560F8416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C4B193C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5813D316" w14:textId="0A86DA1C" w:rsidR="00150C83" w:rsidRPr="007865EE" w:rsidRDefault="0009535F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9" w:history="1">
              <w:r w:rsidR="00150C83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https://www.cultura.gob.do/transparencia/index.php/compras-y-contrataciones/sorteos-de-obras</w:t>
              </w:r>
            </w:hyperlink>
            <w:r w:rsidR="00150C8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B95C6FE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302905E1" w14:textId="77777777" w:rsidTr="00FC60B6">
        <w:tc>
          <w:tcPr>
            <w:tcW w:w="3987" w:type="dxa"/>
          </w:tcPr>
          <w:p w14:paraId="69225DA3" w14:textId="77777777" w:rsidR="0070564F" w:rsidRPr="007865EE" w:rsidRDefault="0009535F" w:rsidP="0070564F">
            <w:pPr>
              <w:rPr>
                <w:rFonts w:cstheme="minorHAnsi"/>
                <w:sz w:val="21"/>
                <w:szCs w:val="21"/>
              </w:rPr>
            </w:pPr>
            <w:hyperlink r:id="rId240" w:tooltip="Comparaciones de precios" w:history="1">
              <w:r w:rsidR="0070564F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825" w:type="dxa"/>
          </w:tcPr>
          <w:p w14:paraId="666F33F1" w14:textId="7F0CB11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53289CCF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8149F7E" w14:textId="4F929980" w:rsidR="0070564F" w:rsidRPr="007865EE" w:rsidRDefault="0009535F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41" w:history="1">
              <w:r w:rsidR="0070564F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https://www.cultura.gob.do/transparencia/index.php/compras-y-contrataciones/comparaciones-de-precios</w:t>
              </w:r>
            </w:hyperlink>
            <w:r w:rsidR="0070564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A378D00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2FD1B499" w14:textId="77777777" w:rsidTr="00FC60B6">
        <w:tc>
          <w:tcPr>
            <w:tcW w:w="3987" w:type="dxa"/>
          </w:tcPr>
          <w:p w14:paraId="30D34A27" w14:textId="77777777" w:rsidR="0070564F" w:rsidRPr="007865EE" w:rsidRDefault="0070564F" w:rsidP="0070564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Compras menores</w:t>
            </w:r>
          </w:p>
        </w:tc>
        <w:tc>
          <w:tcPr>
            <w:tcW w:w="1825" w:type="dxa"/>
          </w:tcPr>
          <w:p w14:paraId="34D08399" w14:textId="52F7832D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E555EB9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6C1FA663" w14:textId="51064466" w:rsidR="0070564F" w:rsidRPr="007865EE" w:rsidRDefault="0009535F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2" w:history="1">
              <w:r w:rsidR="0070564F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https://www.cultura.gob.do/transparencia/index.php/compras-y-contrataciones/compras-menores</w:t>
              </w:r>
            </w:hyperlink>
            <w:r w:rsidR="0070564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153F133C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28DD3A7D" w14:textId="77777777" w:rsidTr="00FC60B6">
        <w:tc>
          <w:tcPr>
            <w:tcW w:w="3987" w:type="dxa"/>
          </w:tcPr>
          <w:p w14:paraId="1B0A1638" w14:textId="5E1096ED" w:rsidR="0070564F" w:rsidRPr="007865EE" w:rsidRDefault="0070564F" w:rsidP="0070564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Subasta Inversa</w:t>
            </w:r>
          </w:p>
        </w:tc>
        <w:tc>
          <w:tcPr>
            <w:tcW w:w="1825" w:type="dxa"/>
          </w:tcPr>
          <w:p w14:paraId="6D032481" w14:textId="2A7EB8B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</w:tcPr>
          <w:p w14:paraId="2C9C519D" w14:textId="77777777" w:rsidR="0070564F" w:rsidRPr="007865EE" w:rsidRDefault="0070564F" w:rsidP="004C6EF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03F3CB7B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3AD1E030" w14:textId="1E2BC51E" w:rsidR="0070564F" w:rsidRPr="007865EE" w:rsidRDefault="0009535F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3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https://www.cultura.gob.do/transparencia/index.php/compras-y-contrataciones/subasta-inversa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0925540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5EA33B83" w14:textId="77777777" w:rsidTr="00FC60B6">
        <w:tc>
          <w:tcPr>
            <w:tcW w:w="3987" w:type="dxa"/>
          </w:tcPr>
          <w:p w14:paraId="4A1996C4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Relación de Compras por debajo del Umbral</w:t>
            </w:r>
          </w:p>
        </w:tc>
        <w:tc>
          <w:tcPr>
            <w:tcW w:w="1825" w:type="dxa"/>
          </w:tcPr>
          <w:p w14:paraId="52B9B05F" w14:textId="0D2C236D" w:rsidR="0070564F" w:rsidRPr="007865EE" w:rsidRDefault="00812D07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</w:t>
            </w:r>
            <w:r w:rsidR="0070564F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 w14:paraId="38B01E2E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5782933E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75784C5" w14:textId="34B9DF5B" w:rsidR="0070564F" w:rsidRPr="007865EE" w:rsidRDefault="0009535F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4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https://www.cultura.gob.do/transparencia/index.php/compras-y-contrataciones/compras-por-debajo-del-umbral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38D4BD7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015E3B5" w14:textId="77777777" w:rsidTr="00FC60B6">
        <w:tc>
          <w:tcPr>
            <w:tcW w:w="3987" w:type="dxa"/>
          </w:tcPr>
          <w:p w14:paraId="372F0A93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Micro, pequeñas y medianas empresas</w:t>
            </w:r>
          </w:p>
        </w:tc>
        <w:tc>
          <w:tcPr>
            <w:tcW w:w="1825" w:type="dxa"/>
          </w:tcPr>
          <w:p w14:paraId="22B57827" w14:textId="1FD2DBE4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</w:t>
            </w:r>
            <w:r w:rsidR="00812D07">
              <w:rPr>
                <w:sz w:val="21"/>
                <w:szCs w:val="21"/>
              </w:rPr>
              <w:t>22</w:t>
            </w:r>
          </w:p>
        </w:tc>
        <w:tc>
          <w:tcPr>
            <w:tcW w:w="1418" w:type="dxa"/>
          </w:tcPr>
          <w:p w14:paraId="021B83CA" w14:textId="77777777" w:rsidR="0070564F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26CF4656" w14:textId="49BC7BF5" w:rsidR="00812D07" w:rsidRPr="007865EE" w:rsidRDefault="00812D07" w:rsidP="007056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8CA26BB" w14:textId="1F6B54FE" w:rsidR="0070564F" w:rsidRPr="007865EE" w:rsidRDefault="0009535F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5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https://www.cultura.gob.do/transparencia/index.php/compras-y-contrataciones/micro-pequenas-y-medianas-empresas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7E3CDDCC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8B83636" w14:textId="77777777" w:rsidTr="00FC60B6">
        <w:tc>
          <w:tcPr>
            <w:tcW w:w="3987" w:type="dxa"/>
            <w:shd w:val="clear" w:color="auto" w:fill="FFFFFF" w:themeFill="background1"/>
          </w:tcPr>
          <w:p w14:paraId="62CD4F53" w14:textId="2EF4BD0A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asos de excepción</w:t>
            </w:r>
          </w:p>
        </w:tc>
        <w:tc>
          <w:tcPr>
            <w:tcW w:w="1825" w:type="dxa"/>
          </w:tcPr>
          <w:p w14:paraId="7969024F" w14:textId="4312AAC2" w:rsidR="0070564F" w:rsidRPr="007865EE" w:rsidRDefault="00812D07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</w:t>
            </w:r>
            <w:r w:rsidR="0070564F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 w14:paraId="4C8A9266" w14:textId="77777777" w:rsidR="0070564F" w:rsidRPr="007865EE" w:rsidRDefault="0070564F" w:rsidP="0070564F">
            <w:pPr>
              <w:jc w:val="center"/>
              <w:rPr>
                <w:sz w:val="21"/>
                <w:szCs w:val="21"/>
                <w:highlight w:val="yellow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B1F3D13" w14:textId="24DC04C5" w:rsidR="0070564F" w:rsidRPr="007865EE" w:rsidRDefault="0009535F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46" w:history="1">
              <w:r w:rsidR="00812D07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https://www.cultura.gob.do/transparencia/index.php/compras-y-contrataciones/procesos-de-excepcion</w:t>
              </w:r>
            </w:hyperlink>
            <w:r w:rsidR="00812D07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787702ED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70564F" w:rsidRPr="007865EE" w14:paraId="05C25022" w14:textId="77777777" w:rsidTr="00FC60B6">
        <w:tc>
          <w:tcPr>
            <w:tcW w:w="3987" w:type="dxa"/>
          </w:tcPr>
          <w:p w14:paraId="5E1EA59B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urgencia</w:t>
            </w:r>
          </w:p>
        </w:tc>
        <w:tc>
          <w:tcPr>
            <w:tcW w:w="1825" w:type="dxa"/>
          </w:tcPr>
          <w:p w14:paraId="58C41ABA" w14:textId="1DA82F3D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641AC638" w14:textId="1C6B9DAE" w:rsidR="0070564F" w:rsidRPr="007865EE" w:rsidRDefault="00B20D2B" w:rsidP="007056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2333FD0" w14:textId="63CD0320" w:rsidR="0070564F" w:rsidRPr="007865EE" w:rsidRDefault="0009535F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47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https://www.cultura.gob.do/transparencia/index.php/compras-y-contrataciones/casos-de-emergencia-y-urgencias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323F6DD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68F1443" w14:textId="77777777" w:rsidTr="00FC60B6">
        <w:tc>
          <w:tcPr>
            <w:tcW w:w="3987" w:type="dxa"/>
          </w:tcPr>
          <w:p w14:paraId="0A88E5A6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Relación de </w:t>
            </w:r>
            <w:hyperlink r:id="rId248" w:tooltip="Estado de cuentas de suplidores" w:history="1">
              <w:r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825" w:type="dxa"/>
          </w:tcPr>
          <w:p w14:paraId="40DEB4BF" w14:textId="382FC18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AC8DA01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660314E" w14:textId="77777777" w:rsidR="0070564F" w:rsidRPr="007865EE" w:rsidRDefault="0070564F" w:rsidP="0070564F">
            <w:pPr>
              <w:jc w:val="center"/>
              <w:rPr>
                <w:b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350481D" w14:textId="50C3E6F6" w:rsidR="0070564F" w:rsidRPr="007865EE" w:rsidRDefault="0009535F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49" w:history="1">
              <w:r w:rsidR="00DD3013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https://www.cultura.gob.do/transparencia/index.php/compras-y-contrataciones/estado-de-cuentas-de-suplidores</w:t>
              </w:r>
            </w:hyperlink>
            <w:r w:rsidR="00DD301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9EB6503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678D28E7" w14:textId="77777777" w:rsidTr="00FC60B6">
        <w:tc>
          <w:tcPr>
            <w:tcW w:w="3987" w:type="dxa"/>
          </w:tcPr>
          <w:p w14:paraId="3A08FE98" w14:textId="74E0E88B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Portal Trans</w:t>
            </w:r>
            <w:r w:rsidR="00574071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parencia</w:t>
            </w:r>
          </w:p>
        </w:tc>
        <w:tc>
          <w:tcPr>
            <w:tcW w:w="1825" w:type="dxa"/>
          </w:tcPr>
          <w:p w14:paraId="061BE62A" w14:textId="4EE35DC4" w:rsidR="0070564F" w:rsidRPr="007865EE" w:rsidRDefault="00574071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</w:t>
            </w:r>
            <w:r w:rsidR="0070564F">
              <w:rPr>
                <w:sz w:val="21"/>
                <w:szCs w:val="21"/>
              </w:rPr>
              <w:t xml:space="preserve"> 20</w:t>
            </w:r>
            <w:r>
              <w:rPr>
                <w:sz w:val="21"/>
                <w:szCs w:val="21"/>
              </w:rPr>
              <w:t>21</w:t>
            </w:r>
          </w:p>
        </w:tc>
        <w:tc>
          <w:tcPr>
            <w:tcW w:w="1418" w:type="dxa"/>
          </w:tcPr>
          <w:p w14:paraId="77597DAB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3F3713F7" w14:textId="6DAC1280" w:rsidR="0070564F" w:rsidRPr="007865EE" w:rsidRDefault="0009535F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50" w:history="1">
              <w:r w:rsidR="00574071" w:rsidRPr="00804C4D">
                <w:rPr>
                  <w:rStyle w:val="Hipervnculo"/>
                  <w:sz w:val="21"/>
                  <w:szCs w:val="21"/>
                </w:rPr>
                <w:t>https://www.transparencia.gob.do/</w:t>
              </w:r>
            </w:hyperlink>
            <w:r w:rsidR="0057407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58EBC263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D671710" w14:textId="157D6FE0" w:rsidR="00374068" w:rsidRDefault="00374068" w:rsidP="003C7FA2">
      <w:pPr>
        <w:spacing w:after="0" w:line="240" w:lineRule="auto"/>
        <w:rPr>
          <w:b/>
          <w:sz w:val="21"/>
          <w:szCs w:val="21"/>
        </w:rPr>
      </w:pPr>
    </w:p>
    <w:p w14:paraId="10982CD1" w14:textId="77777777" w:rsidR="00CD52DB" w:rsidRDefault="00CD52DB" w:rsidP="003C7FA2">
      <w:pPr>
        <w:spacing w:after="0" w:line="240" w:lineRule="auto"/>
        <w:rPr>
          <w:b/>
          <w:sz w:val="21"/>
          <w:szCs w:val="21"/>
        </w:rPr>
      </w:pPr>
    </w:p>
    <w:p w14:paraId="39276310" w14:textId="77777777" w:rsidR="00CD52DB" w:rsidRDefault="00CD52DB" w:rsidP="003C7FA2">
      <w:pPr>
        <w:spacing w:after="0" w:line="240" w:lineRule="auto"/>
        <w:rPr>
          <w:b/>
          <w:sz w:val="21"/>
          <w:szCs w:val="21"/>
        </w:rPr>
      </w:pPr>
    </w:p>
    <w:p w14:paraId="66EC7EED" w14:textId="38FC1110" w:rsidR="00393C4F" w:rsidRPr="007865EE" w:rsidRDefault="00393C4F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 xml:space="preserve">FINANZAS </w:t>
      </w:r>
    </w:p>
    <w:tbl>
      <w:tblPr>
        <w:tblStyle w:val="Tablaconcuadrcula"/>
        <w:tblpPr w:leftFromText="180" w:rightFromText="180" w:vertAnchor="text" w:horzAnchor="margin" w:tblpX="-583" w:tblpY="106"/>
        <w:tblW w:w="13745" w:type="dxa"/>
        <w:tblLayout w:type="fixed"/>
        <w:tblLook w:val="04A0" w:firstRow="1" w:lastRow="0" w:firstColumn="1" w:lastColumn="0" w:noHBand="0" w:noVBand="1"/>
      </w:tblPr>
      <w:tblGrid>
        <w:gridCol w:w="3998"/>
        <w:gridCol w:w="1809"/>
        <w:gridCol w:w="1418"/>
        <w:gridCol w:w="4819"/>
        <w:gridCol w:w="1701"/>
      </w:tblGrid>
      <w:tr w:rsidR="000E0437" w:rsidRPr="007865EE" w14:paraId="7F5B1967" w14:textId="77777777" w:rsidTr="007E050C">
        <w:tc>
          <w:tcPr>
            <w:tcW w:w="3998" w:type="dxa"/>
            <w:shd w:val="clear" w:color="auto" w:fill="1F497D" w:themeFill="text2"/>
          </w:tcPr>
          <w:p w14:paraId="19CE3A31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09" w:type="dxa"/>
            <w:shd w:val="clear" w:color="auto" w:fill="1F497D" w:themeFill="text2"/>
          </w:tcPr>
          <w:p w14:paraId="179B3974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8F7CDD7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15A07B83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48AF123A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55D5D8B8" w14:textId="77777777" w:rsidTr="007E050C">
        <w:tc>
          <w:tcPr>
            <w:tcW w:w="3998" w:type="dxa"/>
            <w:shd w:val="clear" w:color="auto" w:fill="auto"/>
          </w:tcPr>
          <w:p w14:paraId="64EA788E" w14:textId="77777777" w:rsidR="000E0437" w:rsidRPr="007865EE" w:rsidRDefault="000E0437" w:rsidP="00A94FF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Estados Financieros</w:t>
            </w:r>
          </w:p>
        </w:tc>
        <w:tc>
          <w:tcPr>
            <w:tcW w:w="1809" w:type="dxa"/>
          </w:tcPr>
          <w:p w14:paraId="121FCE68" w14:textId="0EC34077" w:rsidR="000E0437" w:rsidRPr="007865EE" w:rsidRDefault="0094121F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  <w:shd w:val="clear" w:color="auto" w:fill="auto"/>
          </w:tcPr>
          <w:p w14:paraId="693E380E" w14:textId="77777777" w:rsidR="000E0437" w:rsidRDefault="000E0437" w:rsidP="00A94FF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2F96DD8" w14:textId="2D5C219C" w:rsidR="000E0437" w:rsidRPr="007865EE" w:rsidRDefault="000E0437" w:rsidP="0094121F">
            <w:pPr>
              <w:rPr>
                <w:sz w:val="21"/>
                <w:szCs w:val="21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05F7BB82" w14:textId="4558BC17" w:rsidR="000E0437" w:rsidRPr="007865EE" w:rsidRDefault="0009535F" w:rsidP="00A94FF2">
            <w:pPr>
              <w:jc w:val="both"/>
              <w:rPr>
                <w:sz w:val="21"/>
                <w:szCs w:val="21"/>
              </w:rPr>
            </w:pPr>
            <w:hyperlink r:id="rId251" w:history="1">
              <w:r w:rsidR="0094121F" w:rsidRPr="00804C4D">
                <w:rPr>
                  <w:rStyle w:val="Hipervnculo"/>
                </w:rPr>
                <w:t>https://www.cultura.gob.do/transparencia/index.php/finanzas/estados-financieros</w:t>
              </w:r>
            </w:hyperlink>
            <w:r w:rsidR="0094121F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BE11B02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0A3201E9" w14:textId="77777777" w:rsidTr="007E050C">
        <w:tc>
          <w:tcPr>
            <w:tcW w:w="3998" w:type="dxa"/>
          </w:tcPr>
          <w:p w14:paraId="07E7DF24" w14:textId="77777777"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Informes Financieros </w:t>
            </w:r>
          </w:p>
        </w:tc>
        <w:tc>
          <w:tcPr>
            <w:tcW w:w="1809" w:type="dxa"/>
          </w:tcPr>
          <w:p w14:paraId="656828D0" w14:textId="16C2467F" w:rsidR="000E0437" w:rsidRPr="007865EE" w:rsidRDefault="0094121F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2018</w:t>
            </w:r>
          </w:p>
        </w:tc>
        <w:tc>
          <w:tcPr>
            <w:tcW w:w="1418" w:type="dxa"/>
          </w:tcPr>
          <w:p w14:paraId="67F2B15D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48B3C03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C8A2943" w14:textId="0038936C" w:rsidR="000E0437" w:rsidRPr="007865EE" w:rsidRDefault="0009535F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52" w:history="1">
              <w:r w:rsidR="0094121F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https://www.cultura.gob.do/transparencia/index.php/finanzas/informes-financieros</w:t>
              </w:r>
            </w:hyperlink>
            <w:r w:rsidR="0094121F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B5DD7F0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 </w:t>
            </w:r>
          </w:p>
        </w:tc>
      </w:tr>
      <w:tr w:rsidR="000E0437" w:rsidRPr="007865EE" w14:paraId="5354B0AE" w14:textId="77777777" w:rsidTr="007E050C">
        <w:tc>
          <w:tcPr>
            <w:tcW w:w="3998" w:type="dxa"/>
          </w:tcPr>
          <w:p w14:paraId="3B7FF487" w14:textId="77777777"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Relación de ingresos y egresos </w:t>
            </w:r>
          </w:p>
        </w:tc>
        <w:tc>
          <w:tcPr>
            <w:tcW w:w="1809" w:type="dxa"/>
          </w:tcPr>
          <w:p w14:paraId="36D4B151" w14:textId="71148B7F" w:rsidR="000E0437" w:rsidRPr="007865EE" w:rsidRDefault="0094121F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18A334D7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82EC95D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5EFC389" w14:textId="160BC91B" w:rsidR="000E0437" w:rsidRPr="007865EE" w:rsidRDefault="0009535F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53" w:history="1">
              <w:r w:rsidR="0094121F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https://www.cultura.gob.do/transparencia/index.php/finanzas/ingresos-y-egresos</w:t>
              </w:r>
            </w:hyperlink>
            <w:r w:rsidR="0094121F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1A2D34F1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636FECEA" w14:textId="77777777" w:rsidTr="007E050C">
        <w:tc>
          <w:tcPr>
            <w:tcW w:w="3998" w:type="dxa"/>
          </w:tcPr>
          <w:p w14:paraId="730AE6B7" w14:textId="77777777" w:rsidR="00634D9A" w:rsidRPr="007865EE" w:rsidRDefault="0009535F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54" w:tooltip="Informes de auditorias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auditorías</w:t>
              </w:r>
            </w:hyperlink>
          </w:p>
        </w:tc>
        <w:tc>
          <w:tcPr>
            <w:tcW w:w="1809" w:type="dxa"/>
          </w:tcPr>
          <w:p w14:paraId="0441DCB7" w14:textId="336CE54D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494B4B8D" w14:textId="77777777" w:rsidR="00634D9A" w:rsidRPr="007865EE" w:rsidRDefault="00634D9A" w:rsidP="00634D9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6DBD110D" w14:textId="689E3E68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0943FEE3" w14:textId="2E338DBF" w:rsidR="00634D9A" w:rsidRPr="007865EE" w:rsidRDefault="0009535F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255" w:history="1">
              <w:r w:rsidR="00634D9A" w:rsidRPr="00804C4D">
                <w:rPr>
                  <w:rStyle w:val="Hipervnculo"/>
                  <w:sz w:val="21"/>
                  <w:szCs w:val="21"/>
                </w:rPr>
                <w:t>https://www.cultura.gob.do/transparencia/index.php/finanzas/informes-de-auditorias</w:t>
              </w:r>
            </w:hyperlink>
            <w:r w:rsidR="00634D9A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14:paraId="1095F1F5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285C3157" w14:textId="77777777" w:rsidTr="007E050C">
        <w:tc>
          <w:tcPr>
            <w:tcW w:w="3998" w:type="dxa"/>
          </w:tcPr>
          <w:p w14:paraId="57E0AD97" w14:textId="7FACA3C3" w:rsidR="00634D9A" w:rsidRPr="007865EE" w:rsidRDefault="0009535F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56" w:tooltip="Relación de activos fijos de la Institución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porte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de activos fijos de la Institución</w:t>
              </w:r>
            </w:hyperlink>
          </w:p>
        </w:tc>
        <w:tc>
          <w:tcPr>
            <w:tcW w:w="1809" w:type="dxa"/>
          </w:tcPr>
          <w:p w14:paraId="617058DD" w14:textId="473160EE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2E0DFC6A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265CAD85" w14:textId="77777777" w:rsidR="00634D9A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14:paraId="69993816" w14:textId="4150FCE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vAlign w:val="center"/>
          </w:tcPr>
          <w:p w14:paraId="36098C12" w14:textId="0B30D46F" w:rsidR="00634D9A" w:rsidRPr="007865EE" w:rsidRDefault="0009535F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257" w:history="1">
              <w:r w:rsidR="00634D9A" w:rsidRPr="00804C4D">
                <w:rPr>
                  <w:rStyle w:val="Hipervnculo"/>
                  <w:sz w:val="21"/>
                  <w:szCs w:val="21"/>
                </w:rPr>
                <w:t>https://www.cultura.gob.do/transparencia/index.php/finanzas/activos-fijos</w:t>
              </w:r>
            </w:hyperlink>
            <w:r w:rsidR="00634D9A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14:paraId="274F4D7B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0C20D761" w14:textId="77777777" w:rsidTr="007E050C">
        <w:tc>
          <w:tcPr>
            <w:tcW w:w="3998" w:type="dxa"/>
          </w:tcPr>
          <w:p w14:paraId="73DD9F48" w14:textId="3CED7319" w:rsidR="00634D9A" w:rsidRPr="007865EE" w:rsidRDefault="0009535F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58" w:tooltip="Relación de inventario en Almacén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porte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de inventario 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n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Almacén</w:t>
              </w:r>
            </w:hyperlink>
          </w:p>
        </w:tc>
        <w:tc>
          <w:tcPr>
            <w:tcW w:w="1809" w:type="dxa"/>
          </w:tcPr>
          <w:p w14:paraId="183494B4" w14:textId="3A46E69F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439877F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E0FDF44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61F4FC28" w14:textId="1BB4F312" w:rsidR="00634D9A" w:rsidRPr="007865EE" w:rsidRDefault="0009535F" w:rsidP="00634D9A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59" w:history="1">
              <w:r w:rsidR="00634D9A" w:rsidRPr="00804C4D">
                <w:rPr>
                  <w:rStyle w:val="Hipervnculo"/>
                  <w:sz w:val="21"/>
                  <w:szCs w:val="21"/>
                </w:rPr>
                <w:t>https://www.cultura.gob.do/transparencia/index.php/finanzas/inventario-en-almacen</w:t>
              </w:r>
            </w:hyperlink>
            <w:r w:rsidR="00634D9A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E7A7D2D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058BCED" w14:textId="77777777" w:rsidR="00AA72E1" w:rsidRDefault="00AA72E1" w:rsidP="003C7FA2">
      <w:pPr>
        <w:spacing w:after="0" w:line="240" w:lineRule="auto"/>
        <w:rPr>
          <w:b/>
          <w:sz w:val="21"/>
          <w:szCs w:val="21"/>
        </w:rPr>
      </w:pPr>
    </w:p>
    <w:p w14:paraId="65F8F064" w14:textId="0FE4801D" w:rsidR="009B0325" w:rsidRPr="007865EE" w:rsidRDefault="00CF5555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PROYECTOS</w:t>
      </w: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 Y PROGRAMAS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2AE8B7D6" w14:textId="77777777" w:rsidTr="00A14D02">
        <w:tc>
          <w:tcPr>
            <w:tcW w:w="3987" w:type="dxa"/>
            <w:shd w:val="clear" w:color="auto" w:fill="1F497D" w:themeFill="text2"/>
          </w:tcPr>
          <w:p w14:paraId="1A2B26FD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048378A7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2B84FBF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3D82B41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0700206D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17C1D988" w14:textId="77777777" w:rsidTr="00A14D02">
        <w:trPr>
          <w:trHeight w:val="688"/>
        </w:trPr>
        <w:tc>
          <w:tcPr>
            <w:tcW w:w="3987" w:type="dxa"/>
          </w:tcPr>
          <w:p w14:paraId="3CE15619" w14:textId="77777777" w:rsidR="000E0437" w:rsidRPr="007865EE" w:rsidRDefault="000E0437" w:rsidP="00F11CCF">
            <w:pPr>
              <w:pStyle w:val="Sinespaciado"/>
              <w:rPr>
                <w:rFonts w:cstheme="minorHAnsi"/>
                <w:sz w:val="21"/>
                <w:szCs w:val="21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Descripción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825" w:type="dxa"/>
          </w:tcPr>
          <w:p w14:paraId="2BB0D041" w14:textId="740D5789" w:rsidR="000E0437" w:rsidRPr="007865EE" w:rsidRDefault="00AF3FDD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751373">
              <w:rPr>
                <w:sz w:val="21"/>
                <w:szCs w:val="21"/>
              </w:rPr>
              <w:t>nero</w:t>
            </w:r>
            <w:r>
              <w:rPr>
                <w:sz w:val="21"/>
                <w:szCs w:val="21"/>
              </w:rPr>
              <w:t xml:space="preserve"> 2018</w:t>
            </w:r>
          </w:p>
        </w:tc>
        <w:tc>
          <w:tcPr>
            <w:tcW w:w="1418" w:type="dxa"/>
          </w:tcPr>
          <w:p w14:paraId="1A0341B8" w14:textId="77777777" w:rsidR="000E0437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393218EB" w14:textId="2D256183" w:rsidR="00751373" w:rsidRPr="007865EE" w:rsidRDefault="00751373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vAlign w:val="center"/>
          </w:tcPr>
          <w:p w14:paraId="51F2B7E7" w14:textId="569DCB91" w:rsidR="000E0437" w:rsidRPr="007865EE" w:rsidRDefault="0009535F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0" w:history="1">
              <w:r w:rsidR="00AF3FDD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https://www.cultura.gob.do/transparencia/index.php/proyectos-y-programas/descripcion-de-los-proyectos-y-programas</w:t>
              </w:r>
            </w:hyperlink>
            <w:r w:rsidR="00AF3FDD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785EC29" w14:textId="77777777"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1373" w:rsidRPr="007865EE" w14:paraId="041C0F62" w14:textId="77777777" w:rsidTr="00A14D02">
        <w:tc>
          <w:tcPr>
            <w:tcW w:w="3987" w:type="dxa"/>
          </w:tcPr>
          <w:p w14:paraId="02C2FAD2" w14:textId="77777777" w:rsidR="00751373" w:rsidRPr="007865EE" w:rsidRDefault="00751373" w:rsidP="00751373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Informes de Seguimientos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825" w:type="dxa"/>
          </w:tcPr>
          <w:p w14:paraId="0D1CF78D" w14:textId="608D68E0" w:rsidR="00751373" w:rsidRPr="007865EE" w:rsidRDefault="00751373" w:rsidP="007513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marzo 2018</w:t>
            </w:r>
          </w:p>
        </w:tc>
        <w:tc>
          <w:tcPr>
            <w:tcW w:w="1418" w:type="dxa"/>
          </w:tcPr>
          <w:p w14:paraId="2B51849D" w14:textId="77777777" w:rsidR="00751373" w:rsidRPr="007865EE" w:rsidRDefault="00751373" w:rsidP="0075137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15941D5" w14:textId="5B25F954" w:rsidR="00751373" w:rsidRPr="007865EE" w:rsidRDefault="0009535F" w:rsidP="00751373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61" w:history="1">
              <w:r w:rsidR="00751373" w:rsidRPr="00804C4D">
                <w:rPr>
                  <w:rStyle w:val="Hipervnculo"/>
                  <w:sz w:val="21"/>
                  <w:szCs w:val="21"/>
                </w:rPr>
                <w:t>https://www.cultura.gob.do/transparencia/index.php/proyectos-y-programas/informes-de-seguimientos-a-los-programas-y-proyectos</w:t>
              </w:r>
            </w:hyperlink>
            <w:r w:rsidR="007513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83F6BED" w14:textId="77777777" w:rsidR="00751373" w:rsidRPr="007865EE" w:rsidRDefault="00751373" w:rsidP="00751373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1373" w:rsidRPr="007865EE" w14:paraId="1B7F9DC7" w14:textId="77777777" w:rsidTr="00A14D02">
        <w:tc>
          <w:tcPr>
            <w:tcW w:w="3987" w:type="dxa"/>
          </w:tcPr>
          <w:p w14:paraId="4386E37D" w14:textId="77777777" w:rsidR="00751373" w:rsidRPr="007865EE" w:rsidRDefault="00751373" w:rsidP="00751373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Calendario de Ejecución 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de los Programas y Proyectos</w:t>
            </w:r>
          </w:p>
        </w:tc>
        <w:tc>
          <w:tcPr>
            <w:tcW w:w="1825" w:type="dxa"/>
          </w:tcPr>
          <w:p w14:paraId="28D217CA" w14:textId="69C271FE" w:rsidR="00751373" w:rsidRPr="007865EE" w:rsidRDefault="00751373" w:rsidP="007513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</w:tcPr>
          <w:p w14:paraId="1EE77102" w14:textId="77777777" w:rsidR="00751373" w:rsidRPr="007865EE" w:rsidRDefault="00751373" w:rsidP="0075137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FE71E4A" w14:textId="67A8B703" w:rsidR="00751373" w:rsidRPr="007865EE" w:rsidRDefault="0009535F" w:rsidP="00751373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62" w:history="1">
              <w:r w:rsidR="00751373" w:rsidRPr="00804C4D">
                <w:rPr>
                  <w:rStyle w:val="Hipervnculo"/>
                  <w:sz w:val="21"/>
                  <w:szCs w:val="21"/>
                </w:rPr>
                <w:t>https://www.cultura.gob.do/transparencia/index.php/proyectos-y-programas/calendario-de-ejecucion-a-los-programas-y-proyectos</w:t>
              </w:r>
            </w:hyperlink>
            <w:r w:rsidR="007513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5081B813" w14:textId="77777777" w:rsidR="00751373" w:rsidRPr="007865EE" w:rsidRDefault="00751373" w:rsidP="00751373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DC4C376" w14:textId="77777777" w:rsidR="007266D6" w:rsidRPr="007865EE" w:rsidRDefault="007266D6" w:rsidP="00740911">
      <w:pPr>
        <w:spacing w:after="0" w:line="240" w:lineRule="auto"/>
        <w:rPr>
          <w:b/>
          <w:sz w:val="21"/>
          <w:szCs w:val="21"/>
        </w:rPr>
      </w:pPr>
    </w:p>
    <w:p w14:paraId="408B5691" w14:textId="77777777"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DATOS ABIERTOS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0457DE15" w14:textId="77777777" w:rsidTr="00212BA4">
        <w:tc>
          <w:tcPr>
            <w:tcW w:w="3969" w:type="dxa"/>
            <w:shd w:val="clear" w:color="auto" w:fill="1F497D" w:themeFill="text2"/>
          </w:tcPr>
          <w:p w14:paraId="3C84C43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4C67DC53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77C4966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0618A17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79F698FB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46E64D28" w14:textId="77777777" w:rsidTr="00212BA4">
        <w:tc>
          <w:tcPr>
            <w:tcW w:w="3969" w:type="dxa"/>
            <w:shd w:val="clear" w:color="auto" w:fill="auto"/>
          </w:tcPr>
          <w:p w14:paraId="39EF79B6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Datos Abiertos</w:t>
            </w:r>
            <w:r w:rsidR="002B77E7">
              <w:rPr>
                <w:sz w:val="21"/>
                <w:szCs w:val="21"/>
              </w:rPr>
              <w:t>,</w:t>
            </w:r>
            <w:r w:rsidRPr="007865EE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 xml:space="preserve">portal oficial de datos </w:t>
            </w:r>
            <w:r w:rsidR="002B77E7" w:rsidRPr="00212BA4">
              <w:rPr>
                <w:sz w:val="21"/>
                <w:szCs w:val="21"/>
              </w:rPr>
              <w:t>abiertos del gobierno de la República Dominicana</w:t>
            </w:r>
          </w:p>
        </w:tc>
        <w:tc>
          <w:tcPr>
            <w:tcW w:w="1843" w:type="dxa"/>
          </w:tcPr>
          <w:p w14:paraId="331D09CB" w14:textId="09A9FA9D" w:rsidR="000E0437" w:rsidRPr="007865EE" w:rsidRDefault="00212BA4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octubre 2019</w:t>
            </w:r>
          </w:p>
        </w:tc>
        <w:tc>
          <w:tcPr>
            <w:tcW w:w="1418" w:type="dxa"/>
            <w:shd w:val="clear" w:color="auto" w:fill="auto"/>
          </w:tcPr>
          <w:p w14:paraId="7C0D7FF1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  <w:p w14:paraId="2CF24088" w14:textId="616D8970" w:rsidR="000E0437" w:rsidRPr="007865EE" w:rsidRDefault="00212BA4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403A3BD" w14:textId="5AB781A1" w:rsidR="000E0437" w:rsidRPr="007865EE" w:rsidRDefault="0009535F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3" w:history="1">
              <w:r w:rsidR="00212BA4" w:rsidRPr="00804C4D">
                <w:rPr>
                  <w:rStyle w:val="Hipervnculo"/>
                </w:rPr>
                <w:t>https://www.cultura.gob.do/transparencia/index.php/datos-abiertos</w:t>
              </w:r>
            </w:hyperlink>
            <w:r w:rsidR="00212BA4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AAD56C3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0C2ADAF7" w14:textId="1F2EA452" w:rsidR="007574E3" w:rsidRDefault="007574E3" w:rsidP="00740911">
      <w:pPr>
        <w:spacing w:after="0" w:line="240" w:lineRule="auto"/>
        <w:rPr>
          <w:b/>
          <w:sz w:val="21"/>
          <w:szCs w:val="21"/>
        </w:rPr>
      </w:pPr>
    </w:p>
    <w:p w14:paraId="631EEAA1" w14:textId="77777777"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COMISION DE ETICA PUBLICA (CEP)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7E66215A" w14:textId="77777777" w:rsidTr="009C15F9">
        <w:tc>
          <w:tcPr>
            <w:tcW w:w="3969" w:type="dxa"/>
            <w:shd w:val="clear" w:color="auto" w:fill="1F497D" w:themeFill="text2"/>
          </w:tcPr>
          <w:p w14:paraId="341C0578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320AA469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5D52257D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37501FB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2AD9BE4C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0E1B5F92" w14:textId="77777777" w:rsidTr="009C15F9">
        <w:tc>
          <w:tcPr>
            <w:tcW w:w="3969" w:type="dxa"/>
            <w:shd w:val="clear" w:color="auto" w:fill="auto"/>
          </w:tcPr>
          <w:p w14:paraId="2F1A7F4B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Listados de miembros </w:t>
            </w:r>
            <w:r w:rsidR="002B77E7">
              <w:rPr>
                <w:sz w:val="21"/>
                <w:szCs w:val="21"/>
              </w:rPr>
              <w:t>de la comisión de ética</w:t>
            </w:r>
          </w:p>
        </w:tc>
        <w:tc>
          <w:tcPr>
            <w:tcW w:w="1843" w:type="dxa"/>
          </w:tcPr>
          <w:p w14:paraId="269234FE" w14:textId="2D7D970D" w:rsidR="000E0437" w:rsidRPr="007865EE" w:rsidRDefault="005455C2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2020</w:t>
            </w:r>
          </w:p>
        </w:tc>
        <w:tc>
          <w:tcPr>
            <w:tcW w:w="1418" w:type="dxa"/>
            <w:shd w:val="clear" w:color="auto" w:fill="auto"/>
          </w:tcPr>
          <w:p w14:paraId="5207B875" w14:textId="684D89A2" w:rsidR="000E0437" w:rsidRPr="007865EE" w:rsidRDefault="005455C2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D3C4596" w14:textId="3D3D930A" w:rsidR="000E0437" w:rsidRPr="007865EE" w:rsidRDefault="0009535F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4" w:history="1">
              <w:r w:rsidR="00212BA4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https://www.cultura.gob.do/transparencia/index.php/comision-de-etica-publica/listado-de-miembros-y-medios-de-contactos</w:t>
              </w:r>
            </w:hyperlink>
            <w:r w:rsidR="00212BA4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C46403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492C5B98" w14:textId="77777777" w:rsidTr="009C15F9">
        <w:tc>
          <w:tcPr>
            <w:tcW w:w="3969" w:type="dxa"/>
            <w:shd w:val="clear" w:color="auto" w:fill="auto"/>
          </w:tcPr>
          <w:p w14:paraId="4B2E1DBC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de trabajo, informe de logros y seguimiento del plan de la CEP</w:t>
            </w:r>
          </w:p>
        </w:tc>
        <w:tc>
          <w:tcPr>
            <w:tcW w:w="1843" w:type="dxa"/>
          </w:tcPr>
          <w:p w14:paraId="433789E4" w14:textId="4C509F8D" w:rsidR="000E0437" w:rsidRPr="007865EE" w:rsidRDefault="005455C2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  <w:shd w:val="clear" w:color="auto" w:fill="auto"/>
          </w:tcPr>
          <w:p w14:paraId="15AF2296" w14:textId="77777777" w:rsidR="000E0437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4B1CC71" w14:textId="41FBB7EF" w:rsidR="005455C2" w:rsidRPr="007865EE" w:rsidRDefault="005455C2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3FCD201" w14:textId="4318BE96" w:rsidR="000E0437" w:rsidRPr="007865EE" w:rsidRDefault="0009535F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5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https://www.cultura.gob.do/transparencia/index.php/comision-de-etica-publica/plan-de-trabajo-de-la-cep-informe-de-logros-y-seguimiento-del-plan-de-la-cep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45117117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6B326338" w14:textId="77777777" w:rsidTr="009C15F9">
        <w:tc>
          <w:tcPr>
            <w:tcW w:w="3969" w:type="dxa"/>
          </w:tcPr>
          <w:p w14:paraId="45C2A0B3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Compromiso ético</w:t>
            </w:r>
            <w:r w:rsidR="002B77E7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de los altos funcionarios públicos con el gobierno y la sociedad</w:t>
            </w:r>
          </w:p>
        </w:tc>
        <w:tc>
          <w:tcPr>
            <w:tcW w:w="1843" w:type="dxa"/>
          </w:tcPr>
          <w:p w14:paraId="569BBBA2" w14:textId="25E41305" w:rsidR="000E0437" w:rsidRPr="007865EE" w:rsidRDefault="005455C2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marzo 2022</w:t>
            </w:r>
          </w:p>
        </w:tc>
        <w:tc>
          <w:tcPr>
            <w:tcW w:w="1418" w:type="dxa"/>
          </w:tcPr>
          <w:p w14:paraId="2F7A1011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8C72A53" w14:textId="523EDC47" w:rsidR="000E0437" w:rsidRPr="007865EE" w:rsidRDefault="0009535F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6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https://www.cultura.gob.do/transparencia/index.php/comision-de-etica-publica/compromiso-etico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BAF9D4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C90636D" w14:textId="77777777" w:rsidR="001E2CB5" w:rsidRDefault="001E2CB5" w:rsidP="003C4B87">
      <w:pPr>
        <w:spacing w:after="0" w:line="240" w:lineRule="auto"/>
        <w:rPr>
          <w:b/>
          <w:sz w:val="21"/>
          <w:szCs w:val="21"/>
        </w:rPr>
      </w:pPr>
    </w:p>
    <w:p w14:paraId="30974D6D" w14:textId="1DAC7FA0" w:rsidR="003C4B87" w:rsidRPr="007865EE" w:rsidRDefault="003C4B87" w:rsidP="003C4B87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CONSULTA PUBLICA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0207F114" w14:textId="77777777" w:rsidTr="009920EF">
        <w:tc>
          <w:tcPr>
            <w:tcW w:w="3969" w:type="dxa"/>
            <w:shd w:val="clear" w:color="auto" w:fill="1F497D" w:themeFill="text2"/>
          </w:tcPr>
          <w:p w14:paraId="3782134F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142B86D5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64E057A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0D8F2C9C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48AF241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90C41" w:rsidRPr="007865EE" w14:paraId="0157BB25" w14:textId="77777777" w:rsidTr="009920EF">
        <w:tc>
          <w:tcPr>
            <w:tcW w:w="3969" w:type="dxa"/>
            <w:shd w:val="clear" w:color="auto" w:fill="auto"/>
          </w:tcPr>
          <w:p w14:paraId="05B84FA1" w14:textId="77777777"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Procesos de consultas abiertas </w:t>
            </w:r>
          </w:p>
        </w:tc>
        <w:tc>
          <w:tcPr>
            <w:tcW w:w="1843" w:type="dxa"/>
          </w:tcPr>
          <w:p w14:paraId="0AD39249" w14:textId="3D2209F5" w:rsidR="00390C41" w:rsidRDefault="005455C2" w:rsidP="00390C41">
            <w:r>
              <w:t>julio 2021</w:t>
            </w:r>
          </w:p>
        </w:tc>
        <w:tc>
          <w:tcPr>
            <w:tcW w:w="1418" w:type="dxa"/>
            <w:shd w:val="clear" w:color="auto" w:fill="auto"/>
          </w:tcPr>
          <w:p w14:paraId="719FA6DD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4D1719D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005440" w14:textId="33A2C45F" w:rsidR="00390C41" w:rsidRPr="007865EE" w:rsidRDefault="0009535F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7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https://www.cultura.gob.do/transparencia/index.php/consulta-publica/procesos-de-consultas-abiertas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21ACE847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90C41" w:rsidRPr="007865EE" w14:paraId="501E4EB5" w14:textId="77777777" w:rsidTr="009920EF">
        <w:tc>
          <w:tcPr>
            <w:tcW w:w="3969" w:type="dxa"/>
            <w:shd w:val="clear" w:color="auto" w:fill="auto"/>
          </w:tcPr>
          <w:p w14:paraId="1DB33BA2" w14:textId="77777777"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Relación de consultas públicas</w:t>
            </w:r>
          </w:p>
        </w:tc>
        <w:tc>
          <w:tcPr>
            <w:tcW w:w="1843" w:type="dxa"/>
          </w:tcPr>
          <w:p w14:paraId="00036A62" w14:textId="787C57B4" w:rsidR="00390C41" w:rsidRDefault="005455C2" w:rsidP="00390C41">
            <w:r>
              <w:t>julio 2021</w:t>
            </w:r>
          </w:p>
        </w:tc>
        <w:tc>
          <w:tcPr>
            <w:tcW w:w="1418" w:type="dxa"/>
            <w:shd w:val="clear" w:color="auto" w:fill="auto"/>
          </w:tcPr>
          <w:p w14:paraId="1E14D6E1" w14:textId="77777777" w:rsidR="00390C41" w:rsidRPr="007865EE" w:rsidRDefault="00390C41" w:rsidP="00390C41">
            <w:pPr>
              <w:jc w:val="center"/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Informativa 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0844A73" w14:textId="66962450" w:rsidR="00390C41" w:rsidRPr="007865EE" w:rsidRDefault="0009535F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8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https://www.cultura.gob.do/transparencia/index.php/consulta-publica/relacion-de-consultas-publicas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E28D920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1AE17F9E" w14:textId="77777777" w:rsidR="0073596F" w:rsidRDefault="0073596F" w:rsidP="009B2416">
      <w:pPr>
        <w:rPr>
          <w:rFonts w:cstheme="minorHAnsi"/>
          <w:color w:val="000000"/>
          <w:sz w:val="21"/>
          <w:szCs w:val="21"/>
          <w:shd w:val="clear" w:color="auto" w:fill="FFFFFF"/>
        </w:rPr>
      </w:pPr>
    </w:p>
    <w:p w14:paraId="5F53FF29" w14:textId="18246500" w:rsidR="007574E3" w:rsidRPr="007865EE" w:rsidRDefault="007574E3" w:rsidP="009B2416">
      <w:pPr>
        <w:rPr>
          <w:rFonts w:cstheme="minorHAnsi"/>
          <w:b/>
          <w:sz w:val="21"/>
          <w:szCs w:val="21"/>
        </w:rPr>
      </w:pP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Licda</w:t>
      </w:r>
      <w:r w:rsidR="00001499">
        <w:rPr>
          <w:rFonts w:cstheme="minorHAnsi"/>
          <w:color w:val="000000"/>
          <w:sz w:val="21"/>
          <w:szCs w:val="21"/>
          <w:shd w:val="clear" w:color="auto" w:fill="FFFFFF"/>
        </w:rPr>
        <w:t>. Stephany</w:t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 xml:space="preserve"> Jiménez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Style w:val="Textoennegrita"/>
          <w:rFonts w:cstheme="minorHAnsi"/>
          <w:color w:val="000000"/>
          <w:sz w:val="21"/>
          <w:szCs w:val="21"/>
          <w:shd w:val="clear" w:color="auto" w:fill="FFFFFF"/>
        </w:rPr>
        <w:t>Responsable de Acceso a la Información (RAI)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Teléfono: 809-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221-4141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 xml:space="preserve">Extensión: 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3086</w:t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 xml:space="preserve">, 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3087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Correo electrónico: </w:t>
      </w:r>
      <w:hyperlink r:id="rId269" w:history="1">
        <w:r w:rsidR="00CD392A" w:rsidRPr="00666DBE">
          <w:rPr>
            <w:rStyle w:val="Hipervnculo"/>
            <w:rFonts w:ascii="Calibri" w:eastAsia="Times New Roman" w:hAnsi="Calibri" w:cs="Times New Roman"/>
            <w:b/>
            <w:bCs/>
            <w:lang w:eastAsia="es-DO"/>
          </w:rPr>
          <w:t>info@cultura.gob.do</w:t>
        </w:r>
      </w:hyperlink>
    </w:p>
    <w:sectPr w:rsidR="007574E3" w:rsidRPr="007865EE" w:rsidSect="00EA3787">
      <w:headerReference w:type="default" r:id="rId270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07224" w14:textId="77777777" w:rsidR="008220AE" w:rsidRDefault="008220AE" w:rsidP="00A17ADE">
      <w:pPr>
        <w:spacing w:after="0" w:line="240" w:lineRule="auto"/>
      </w:pPr>
      <w:r>
        <w:separator/>
      </w:r>
    </w:p>
  </w:endnote>
  <w:endnote w:type="continuationSeparator" w:id="0">
    <w:p w14:paraId="0EDC217D" w14:textId="77777777" w:rsidR="008220AE" w:rsidRDefault="008220AE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7C580" w14:textId="77777777" w:rsidR="008220AE" w:rsidRDefault="008220AE" w:rsidP="00A17ADE">
      <w:pPr>
        <w:spacing w:after="0" w:line="240" w:lineRule="auto"/>
      </w:pPr>
      <w:r>
        <w:separator/>
      </w:r>
    </w:p>
  </w:footnote>
  <w:footnote w:type="continuationSeparator" w:id="0">
    <w:p w14:paraId="69B6FE73" w14:textId="77777777" w:rsidR="008220AE" w:rsidRDefault="008220AE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22A02" w14:textId="77777777" w:rsidR="00E31F50" w:rsidRPr="00B05BD0" w:rsidRDefault="00E31F50" w:rsidP="00BF02BC">
    <w:pPr>
      <w:pStyle w:val="Encabezado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14:paraId="44F9C156" w14:textId="7A0E8EA8" w:rsidR="00E31F50" w:rsidRDefault="00AA72E1" w:rsidP="0093186A">
    <w:pPr>
      <w:pStyle w:val="Encabezado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 w:rsidRPr="00405B2A">
      <w:rPr>
        <w:noProof/>
      </w:rPr>
      <w:drawing>
        <wp:inline distT="0" distB="0" distL="0" distR="0" wp14:anchorId="1B83C077" wp14:editId="6C0BF112">
          <wp:extent cx="2152650" cy="112446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792" cy="1131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9EA431" w14:textId="77777777" w:rsidR="00B36E20" w:rsidRPr="00B36E20" w:rsidRDefault="00B36E20" w:rsidP="00B36E20">
    <w:pPr>
      <w:pStyle w:val="Encabezado"/>
      <w:jc w:val="center"/>
      <w:rPr>
        <w:b/>
        <w:bCs/>
        <w:sz w:val="28"/>
        <w:szCs w:val="28"/>
      </w:rPr>
    </w:pPr>
    <w:r w:rsidRPr="00B36E20">
      <w:rPr>
        <w:b/>
        <w:bCs/>
        <w:sz w:val="28"/>
        <w:szCs w:val="28"/>
      </w:rPr>
      <w:t>Índice de Información disponible</w:t>
    </w:r>
  </w:p>
  <w:p w14:paraId="2F0DA6B2" w14:textId="77777777" w:rsidR="00B36E20" w:rsidRPr="00B36E20" w:rsidRDefault="00B36E20" w:rsidP="00B36E20">
    <w:pPr>
      <w:pStyle w:val="Encabezado"/>
      <w:jc w:val="center"/>
      <w:rPr>
        <w:b/>
        <w:bCs/>
        <w:sz w:val="36"/>
        <w:szCs w:val="36"/>
      </w:rPr>
    </w:pPr>
    <w:r w:rsidRPr="00B36E20">
      <w:rPr>
        <w:b/>
        <w:bCs/>
        <w:sz w:val="36"/>
        <w:szCs w:val="36"/>
      </w:rPr>
      <w:t xml:space="preserve">Portal de Transparencia Ministerio de Cultura (MINC) </w:t>
    </w:r>
  </w:p>
  <w:p w14:paraId="39C0CBAA" w14:textId="77777777" w:rsidR="00B36E20" w:rsidRPr="00B36E20" w:rsidRDefault="00B36E20" w:rsidP="00B36E20">
    <w:pPr>
      <w:pStyle w:val="Encabezado"/>
      <w:jc w:val="center"/>
      <w:rPr>
        <w:b/>
        <w:bCs/>
        <w:sz w:val="24"/>
        <w:szCs w:val="24"/>
      </w:rPr>
    </w:pPr>
    <w:r w:rsidRPr="00B36E20">
      <w:rPr>
        <w:b/>
        <w:bCs/>
        <w:sz w:val="24"/>
        <w:szCs w:val="24"/>
      </w:rPr>
      <w:t>Oficina de Acceso a la Información – MINC</w:t>
    </w:r>
  </w:p>
  <w:p w14:paraId="3C7ADA9B" w14:textId="33823E59" w:rsidR="00E31F50" w:rsidRPr="007865EE" w:rsidRDefault="00E31F50" w:rsidP="00B36E20">
    <w:pPr>
      <w:pStyle w:val="Encabezad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04FD"/>
    <w:rsid w:val="00001499"/>
    <w:rsid w:val="000050AE"/>
    <w:rsid w:val="00005AB1"/>
    <w:rsid w:val="0000722B"/>
    <w:rsid w:val="000079FF"/>
    <w:rsid w:val="00011843"/>
    <w:rsid w:val="0001349D"/>
    <w:rsid w:val="00014DC9"/>
    <w:rsid w:val="000215AC"/>
    <w:rsid w:val="000317AC"/>
    <w:rsid w:val="000352C9"/>
    <w:rsid w:val="00041DB4"/>
    <w:rsid w:val="00041F01"/>
    <w:rsid w:val="00042393"/>
    <w:rsid w:val="000537D8"/>
    <w:rsid w:val="00055D1E"/>
    <w:rsid w:val="0005607A"/>
    <w:rsid w:val="00057C64"/>
    <w:rsid w:val="00061C19"/>
    <w:rsid w:val="00070B14"/>
    <w:rsid w:val="000850EE"/>
    <w:rsid w:val="00090507"/>
    <w:rsid w:val="000944D3"/>
    <w:rsid w:val="0009535F"/>
    <w:rsid w:val="000963DD"/>
    <w:rsid w:val="000A36BF"/>
    <w:rsid w:val="000A4D88"/>
    <w:rsid w:val="000A6855"/>
    <w:rsid w:val="000B7DA2"/>
    <w:rsid w:val="000C0381"/>
    <w:rsid w:val="000C0EB9"/>
    <w:rsid w:val="000C19B7"/>
    <w:rsid w:val="000C6AD1"/>
    <w:rsid w:val="000E0437"/>
    <w:rsid w:val="000E4FED"/>
    <w:rsid w:val="000E5165"/>
    <w:rsid w:val="000E56D8"/>
    <w:rsid w:val="000E6CD6"/>
    <w:rsid w:val="000F04A2"/>
    <w:rsid w:val="000F2B89"/>
    <w:rsid w:val="0010023E"/>
    <w:rsid w:val="0010276E"/>
    <w:rsid w:val="001173E7"/>
    <w:rsid w:val="001204F0"/>
    <w:rsid w:val="00121381"/>
    <w:rsid w:val="00123A8E"/>
    <w:rsid w:val="001251EE"/>
    <w:rsid w:val="0012670F"/>
    <w:rsid w:val="00126EE8"/>
    <w:rsid w:val="0013232A"/>
    <w:rsid w:val="00141194"/>
    <w:rsid w:val="00144993"/>
    <w:rsid w:val="001500BC"/>
    <w:rsid w:val="00150C83"/>
    <w:rsid w:val="001649F4"/>
    <w:rsid w:val="00164D20"/>
    <w:rsid w:val="001669C8"/>
    <w:rsid w:val="00172470"/>
    <w:rsid w:val="001753B2"/>
    <w:rsid w:val="00187DAF"/>
    <w:rsid w:val="00191086"/>
    <w:rsid w:val="001964A9"/>
    <w:rsid w:val="001A329B"/>
    <w:rsid w:val="001A5B79"/>
    <w:rsid w:val="001A654E"/>
    <w:rsid w:val="001B3C70"/>
    <w:rsid w:val="001C037D"/>
    <w:rsid w:val="001C3FB6"/>
    <w:rsid w:val="001D182F"/>
    <w:rsid w:val="001E2CB5"/>
    <w:rsid w:val="001F0785"/>
    <w:rsid w:val="001F76A9"/>
    <w:rsid w:val="00202F27"/>
    <w:rsid w:val="002048BD"/>
    <w:rsid w:val="00204F48"/>
    <w:rsid w:val="0021231B"/>
    <w:rsid w:val="00212BA4"/>
    <w:rsid w:val="002163E5"/>
    <w:rsid w:val="00216F4C"/>
    <w:rsid w:val="00244479"/>
    <w:rsid w:val="00250358"/>
    <w:rsid w:val="00266936"/>
    <w:rsid w:val="00274540"/>
    <w:rsid w:val="002754D1"/>
    <w:rsid w:val="002778EE"/>
    <w:rsid w:val="002912A9"/>
    <w:rsid w:val="002942D4"/>
    <w:rsid w:val="0029539F"/>
    <w:rsid w:val="002A068F"/>
    <w:rsid w:val="002A08EA"/>
    <w:rsid w:val="002A49BF"/>
    <w:rsid w:val="002A7AA3"/>
    <w:rsid w:val="002B4D8A"/>
    <w:rsid w:val="002B77E7"/>
    <w:rsid w:val="002D4501"/>
    <w:rsid w:val="002E0591"/>
    <w:rsid w:val="002E41E0"/>
    <w:rsid w:val="002E4CA7"/>
    <w:rsid w:val="002E4DCF"/>
    <w:rsid w:val="002F0127"/>
    <w:rsid w:val="002F5A49"/>
    <w:rsid w:val="00300085"/>
    <w:rsid w:val="00311A9A"/>
    <w:rsid w:val="00313795"/>
    <w:rsid w:val="00315E9F"/>
    <w:rsid w:val="003233C1"/>
    <w:rsid w:val="00333724"/>
    <w:rsid w:val="003474D6"/>
    <w:rsid w:val="0035100B"/>
    <w:rsid w:val="0035333D"/>
    <w:rsid w:val="00355CC7"/>
    <w:rsid w:val="00356099"/>
    <w:rsid w:val="00361CCD"/>
    <w:rsid w:val="00365C55"/>
    <w:rsid w:val="003678B7"/>
    <w:rsid w:val="00373CA9"/>
    <w:rsid w:val="00374068"/>
    <w:rsid w:val="00383800"/>
    <w:rsid w:val="00386080"/>
    <w:rsid w:val="003903F2"/>
    <w:rsid w:val="00390C41"/>
    <w:rsid w:val="003922F6"/>
    <w:rsid w:val="003934A6"/>
    <w:rsid w:val="00393C4F"/>
    <w:rsid w:val="003A0061"/>
    <w:rsid w:val="003A1F9F"/>
    <w:rsid w:val="003A241D"/>
    <w:rsid w:val="003A386A"/>
    <w:rsid w:val="003A3D2A"/>
    <w:rsid w:val="003A68A1"/>
    <w:rsid w:val="003A7496"/>
    <w:rsid w:val="003B2711"/>
    <w:rsid w:val="003B2FC8"/>
    <w:rsid w:val="003B5F6A"/>
    <w:rsid w:val="003B6C24"/>
    <w:rsid w:val="003C2DDA"/>
    <w:rsid w:val="003C32C7"/>
    <w:rsid w:val="003C3CAA"/>
    <w:rsid w:val="003C4B87"/>
    <w:rsid w:val="003C7FA2"/>
    <w:rsid w:val="003D419F"/>
    <w:rsid w:val="003D72A2"/>
    <w:rsid w:val="003E2AC9"/>
    <w:rsid w:val="003E5482"/>
    <w:rsid w:val="003E6ECE"/>
    <w:rsid w:val="003F0E7C"/>
    <w:rsid w:val="003F21BC"/>
    <w:rsid w:val="003F5D33"/>
    <w:rsid w:val="0040346A"/>
    <w:rsid w:val="00404228"/>
    <w:rsid w:val="0040525D"/>
    <w:rsid w:val="00405F13"/>
    <w:rsid w:val="004137C8"/>
    <w:rsid w:val="004138F9"/>
    <w:rsid w:val="00423067"/>
    <w:rsid w:val="00425F1F"/>
    <w:rsid w:val="00435BD9"/>
    <w:rsid w:val="00435DD6"/>
    <w:rsid w:val="00437C33"/>
    <w:rsid w:val="00444E4C"/>
    <w:rsid w:val="00445C92"/>
    <w:rsid w:val="00446F48"/>
    <w:rsid w:val="00447AE2"/>
    <w:rsid w:val="004534CB"/>
    <w:rsid w:val="00456005"/>
    <w:rsid w:val="00461EB3"/>
    <w:rsid w:val="004639D7"/>
    <w:rsid w:val="0046741C"/>
    <w:rsid w:val="00477043"/>
    <w:rsid w:val="0048377C"/>
    <w:rsid w:val="004A0518"/>
    <w:rsid w:val="004A2987"/>
    <w:rsid w:val="004A61D5"/>
    <w:rsid w:val="004B6685"/>
    <w:rsid w:val="004C36D0"/>
    <w:rsid w:val="004C6EFF"/>
    <w:rsid w:val="004D5B80"/>
    <w:rsid w:val="005027C1"/>
    <w:rsid w:val="00504D19"/>
    <w:rsid w:val="00515186"/>
    <w:rsid w:val="0051799F"/>
    <w:rsid w:val="00520450"/>
    <w:rsid w:val="00523150"/>
    <w:rsid w:val="005245C7"/>
    <w:rsid w:val="00527D78"/>
    <w:rsid w:val="00527E4C"/>
    <w:rsid w:val="005324AB"/>
    <w:rsid w:val="00533570"/>
    <w:rsid w:val="00536366"/>
    <w:rsid w:val="005455C2"/>
    <w:rsid w:val="00547639"/>
    <w:rsid w:val="00547C75"/>
    <w:rsid w:val="005557D2"/>
    <w:rsid w:val="0055625E"/>
    <w:rsid w:val="00563C7F"/>
    <w:rsid w:val="0057034D"/>
    <w:rsid w:val="00574071"/>
    <w:rsid w:val="005812C0"/>
    <w:rsid w:val="00581EB8"/>
    <w:rsid w:val="00587363"/>
    <w:rsid w:val="005875BE"/>
    <w:rsid w:val="005A3C1E"/>
    <w:rsid w:val="005B6324"/>
    <w:rsid w:val="005B6643"/>
    <w:rsid w:val="005B6963"/>
    <w:rsid w:val="005C5613"/>
    <w:rsid w:val="005C56B0"/>
    <w:rsid w:val="005D6E02"/>
    <w:rsid w:val="005E2D72"/>
    <w:rsid w:val="005F579A"/>
    <w:rsid w:val="00607D8E"/>
    <w:rsid w:val="00612325"/>
    <w:rsid w:val="00614FF3"/>
    <w:rsid w:val="00626E4A"/>
    <w:rsid w:val="00627A24"/>
    <w:rsid w:val="00631368"/>
    <w:rsid w:val="00634AB2"/>
    <w:rsid w:val="00634D9A"/>
    <w:rsid w:val="006409E3"/>
    <w:rsid w:val="00640BB4"/>
    <w:rsid w:val="006431B2"/>
    <w:rsid w:val="00644800"/>
    <w:rsid w:val="0064567F"/>
    <w:rsid w:val="00652635"/>
    <w:rsid w:val="00655DE8"/>
    <w:rsid w:val="00660703"/>
    <w:rsid w:val="00665CA8"/>
    <w:rsid w:val="00671369"/>
    <w:rsid w:val="006742E4"/>
    <w:rsid w:val="00675DB9"/>
    <w:rsid w:val="006824B8"/>
    <w:rsid w:val="006851BE"/>
    <w:rsid w:val="006923D7"/>
    <w:rsid w:val="0069625C"/>
    <w:rsid w:val="006970E4"/>
    <w:rsid w:val="006B02C9"/>
    <w:rsid w:val="006B61C4"/>
    <w:rsid w:val="006C212A"/>
    <w:rsid w:val="006D250B"/>
    <w:rsid w:val="006D5E44"/>
    <w:rsid w:val="006E36B7"/>
    <w:rsid w:val="006F37E2"/>
    <w:rsid w:val="00700C46"/>
    <w:rsid w:val="0070564F"/>
    <w:rsid w:val="00714F5F"/>
    <w:rsid w:val="00723851"/>
    <w:rsid w:val="007266D6"/>
    <w:rsid w:val="00730082"/>
    <w:rsid w:val="007306F7"/>
    <w:rsid w:val="0073596F"/>
    <w:rsid w:val="00735ABC"/>
    <w:rsid w:val="00740911"/>
    <w:rsid w:val="007413BA"/>
    <w:rsid w:val="00743C90"/>
    <w:rsid w:val="00751373"/>
    <w:rsid w:val="007574E3"/>
    <w:rsid w:val="00760956"/>
    <w:rsid w:val="00765856"/>
    <w:rsid w:val="00780C08"/>
    <w:rsid w:val="00781C9F"/>
    <w:rsid w:val="007821D5"/>
    <w:rsid w:val="00784F46"/>
    <w:rsid w:val="007865EE"/>
    <w:rsid w:val="00793025"/>
    <w:rsid w:val="00794CCD"/>
    <w:rsid w:val="007A34EC"/>
    <w:rsid w:val="007B3AB7"/>
    <w:rsid w:val="007D07C3"/>
    <w:rsid w:val="007D3573"/>
    <w:rsid w:val="007D5FF7"/>
    <w:rsid w:val="007D6BA0"/>
    <w:rsid w:val="007D72E6"/>
    <w:rsid w:val="007E050C"/>
    <w:rsid w:val="007E1149"/>
    <w:rsid w:val="007E11B6"/>
    <w:rsid w:val="007E39FB"/>
    <w:rsid w:val="007E491F"/>
    <w:rsid w:val="007F66CE"/>
    <w:rsid w:val="007F75AA"/>
    <w:rsid w:val="00802273"/>
    <w:rsid w:val="0080541E"/>
    <w:rsid w:val="00806D87"/>
    <w:rsid w:val="008116E5"/>
    <w:rsid w:val="00812D07"/>
    <w:rsid w:val="00813977"/>
    <w:rsid w:val="0081706A"/>
    <w:rsid w:val="00817C44"/>
    <w:rsid w:val="008220AE"/>
    <w:rsid w:val="008221C4"/>
    <w:rsid w:val="008364E1"/>
    <w:rsid w:val="00840096"/>
    <w:rsid w:val="008406A3"/>
    <w:rsid w:val="00843D99"/>
    <w:rsid w:val="0084435C"/>
    <w:rsid w:val="00844B03"/>
    <w:rsid w:val="00863862"/>
    <w:rsid w:val="0086522D"/>
    <w:rsid w:val="00867118"/>
    <w:rsid w:val="00867C74"/>
    <w:rsid w:val="00870794"/>
    <w:rsid w:val="00872A9C"/>
    <w:rsid w:val="00873DFE"/>
    <w:rsid w:val="00876086"/>
    <w:rsid w:val="00882AD6"/>
    <w:rsid w:val="00883658"/>
    <w:rsid w:val="00897F1F"/>
    <w:rsid w:val="008A5FDD"/>
    <w:rsid w:val="008A6C04"/>
    <w:rsid w:val="008C34B9"/>
    <w:rsid w:val="008C447B"/>
    <w:rsid w:val="008C4B44"/>
    <w:rsid w:val="008C62BD"/>
    <w:rsid w:val="008D6E82"/>
    <w:rsid w:val="008E395B"/>
    <w:rsid w:val="008E5376"/>
    <w:rsid w:val="008F1905"/>
    <w:rsid w:val="008F26CB"/>
    <w:rsid w:val="009041BE"/>
    <w:rsid w:val="00905334"/>
    <w:rsid w:val="0091234B"/>
    <w:rsid w:val="0093186A"/>
    <w:rsid w:val="00931894"/>
    <w:rsid w:val="0094121F"/>
    <w:rsid w:val="00955E01"/>
    <w:rsid w:val="00964465"/>
    <w:rsid w:val="00970C1F"/>
    <w:rsid w:val="00972E96"/>
    <w:rsid w:val="00974C48"/>
    <w:rsid w:val="009757FF"/>
    <w:rsid w:val="009763CA"/>
    <w:rsid w:val="00977B5D"/>
    <w:rsid w:val="009920EF"/>
    <w:rsid w:val="009A1536"/>
    <w:rsid w:val="009A6FD7"/>
    <w:rsid w:val="009B0325"/>
    <w:rsid w:val="009B0695"/>
    <w:rsid w:val="009B2416"/>
    <w:rsid w:val="009C15F9"/>
    <w:rsid w:val="009C5274"/>
    <w:rsid w:val="009C5A35"/>
    <w:rsid w:val="009C72FB"/>
    <w:rsid w:val="009C74FC"/>
    <w:rsid w:val="009D01EA"/>
    <w:rsid w:val="009D6325"/>
    <w:rsid w:val="009E762B"/>
    <w:rsid w:val="009E7663"/>
    <w:rsid w:val="009F77B1"/>
    <w:rsid w:val="00A00D69"/>
    <w:rsid w:val="00A0707D"/>
    <w:rsid w:val="00A07DD3"/>
    <w:rsid w:val="00A14D02"/>
    <w:rsid w:val="00A17310"/>
    <w:rsid w:val="00A17ADE"/>
    <w:rsid w:val="00A25F8A"/>
    <w:rsid w:val="00A4233C"/>
    <w:rsid w:val="00A43C99"/>
    <w:rsid w:val="00A44D12"/>
    <w:rsid w:val="00A462D0"/>
    <w:rsid w:val="00A4747C"/>
    <w:rsid w:val="00A5136D"/>
    <w:rsid w:val="00A55702"/>
    <w:rsid w:val="00A5687E"/>
    <w:rsid w:val="00A639F6"/>
    <w:rsid w:val="00A645FF"/>
    <w:rsid w:val="00A65BF0"/>
    <w:rsid w:val="00A7451E"/>
    <w:rsid w:val="00A753F8"/>
    <w:rsid w:val="00A767D0"/>
    <w:rsid w:val="00A76B8A"/>
    <w:rsid w:val="00A80418"/>
    <w:rsid w:val="00A84DAA"/>
    <w:rsid w:val="00A85708"/>
    <w:rsid w:val="00A91499"/>
    <w:rsid w:val="00A94FF2"/>
    <w:rsid w:val="00A96B73"/>
    <w:rsid w:val="00A96C9D"/>
    <w:rsid w:val="00AA72E1"/>
    <w:rsid w:val="00AB0970"/>
    <w:rsid w:val="00AB2CC8"/>
    <w:rsid w:val="00AB6205"/>
    <w:rsid w:val="00AD18C4"/>
    <w:rsid w:val="00AD2406"/>
    <w:rsid w:val="00AE2975"/>
    <w:rsid w:val="00AE34E6"/>
    <w:rsid w:val="00AE4F09"/>
    <w:rsid w:val="00AE7C1A"/>
    <w:rsid w:val="00AF261B"/>
    <w:rsid w:val="00AF3FDD"/>
    <w:rsid w:val="00B05BD0"/>
    <w:rsid w:val="00B20D2B"/>
    <w:rsid w:val="00B20E91"/>
    <w:rsid w:val="00B314A8"/>
    <w:rsid w:val="00B36E20"/>
    <w:rsid w:val="00B46E64"/>
    <w:rsid w:val="00B47F87"/>
    <w:rsid w:val="00B50FFB"/>
    <w:rsid w:val="00B62D87"/>
    <w:rsid w:val="00B70542"/>
    <w:rsid w:val="00B705CC"/>
    <w:rsid w:val="00B70C60"/>
    <w:rsid w:val="00B84BC3"/>
    <w:rsid w:val="00B86AD5"/>
    <w:rsid w:val="00B918CE"/>
    <w:rsid w:val="00B9560D"/>
    <w:rsid w:val="00BA0A7F"/>
    <w:rsid w:val="00BA61E7"/>
    <w:rsid w:val="00BB061B"/>
    <w:rsid w:val="00BB3811"/>
    <w:rsid w:val="00BB6042"/>
    <w:rsid w:val="00BB7F27"/>
    <w:rsid w:val="00BD3DD8"/>
    <w:rsid w:val="00BE6E5C"/>
    <w:rsid w:val="00BF02BC"/>
    <w:rsid w:val="00BF3A4A"/>
    <w:rsid w:val="00BF5B89"/>
    <w:rsid w:val="00BF7C66"/>
    <w:rsid w:val="00C04F72"/>
    <w:rsid w:val="00C103BF"/>
    <w:rsid w:val="00C10C7A"/>
    <w:rsid w:val="00C15436"/>
    <w:rsid w:val="00C373E1"/>
    <w:rsid w:val="00C40FB2"/>
    <w:rsid w:val="00C4574E"/>
    <w:rsid w:val="00C52034"/>
    <w:rsid w:val="00C520C5"/>
    <w:rsid w:val="00C53B83"/>
    <w:rsid w:val="00C54557"/>
    <w:rsid w:val="00C56AB5"/>
    <w:rsid w:val="00C627EC"/>
    <w:rsid w:val="00C638F0"/>
    <w:rsid w:val="00C6768B"/>
    <w:rsid w:val="00C72666"/>
    <w:rsid w:val="00C90574"/>
    <w:rsid w:val="00C926F7"/>
    <w:rsid w:val="00CB2719"/>
    <w:rsid w:val="00CB2E13"/>
    <w:rsid w:val="00CB310D"/>
    <w:rsid w:val="00CB7170"/>
    <w:rsid w:val="00CB7D15"/>
    <w:rsid w:val="00CC6CDF"/>
    <w:rsid w:val="00CD0157"/>
    <w:rsid w:val="00CD0FA6"/>
    <w:rsid w:val="00CD392A"/>
    <w:rsid w:val="00CD52DB"/>
    <w:rsid w:val="00CE2F9C"/>
    <w:rsid w:val="00CE662F"/>
    <w:rsid w:val="00CF0802"/>
    <w:rsid w:val="00CF5555"/>
    <w:rsid w:val="00D01653"/>
    <w:rsid w:val="00D05245"/>
    <w:rsid w:val="00D0685D"/>
    <w:rsid w:val="00D14DBB"/>
    <w:rsid w:val="00D157C7"/>
    <w:rsid w:val="00D17CE3"/>
    <w:rsid w:val="00D32309"/>
    <w:rsid w:val="00D32A1E"/>
    <w:rsid w:val="00D401C8"/>
    <w:rsid w:val="00D430CC"/>
    <w:rsid w:val="00D52F8D"/>
    <w:rsid w:val="00D56C14"/>
    <w:rsid w:val="00D61795"/>
    <w:rsid w:val="00D62EFC"/>
    <w:rsid w:val="00D7352C"/>
    <w:rsid w:val="00D757D3"/>
    <w:rsid w:val="00D75C0A"/>
    <w:rsid w:val="00D833C5"/>
    <w:rsid w:val="00D92B92"/>
    <w:rsid w:val="00D952A0"/>
    <w:rsid w:val="00DA1613"/>
    <w:rsid w:val="00DA4D72"/>
    <w:rsid w:val="00DB022A"/>
    <w:rsid w:val="00DB373C"/>
    <w:rsid w:val="00DB5C91"/>
    <w:rsid w:val="00DB6883"/>
    <w:rsid w:val="00DC45E5"/>
    <w:rsid w:val="00DD3013"/>
    <w:rsid w:val="00DE27F9"/>
    <w:rsid w:val="00DE534D"/>
    <w:rsid w:val="00DF0481"/>
    <w:rsid w:val="00DF1225"/>
    <w:rsid w:val="00DF12EB"/>
    <w:rsid w:val="00DF24C0"/>
    <w:rsid w:val="00E0609B"/>
    <w:rsid w:val="00E07C53"/>
    <w:rsid w:val="00E1447D"/>
    <w:rsid w:val="00E17A0E"/>
    <w:rsid w:val="00E2345D"/>
    <w:rsid w:val="00E254CE"/>
    <w:rsid w:val="00E279ED"/>
    <w:rsid w:val="00E27E27"/>
    <w:rsid w:val="00E31914"/>
    <w:rsid w:val="00E31F50"/>
    <w:rsid w:val="00E34749"/>
    <w:rsid w:val="00E47201"/>
    <w:rsid w:val="00E475FF"/>
    <w:rsid w:val="00E506B5"/>
    <w:rsid w:val="00E5216C"/>
    <w:rsid w:val="00E54DBD"/>
    <w:rsid w:val="00E55C2A"/>
    <w:rsid w:val="00E72943"/>
    <w:rsid w:val="00E72C4E"/>
    <w:rsid w:val="00E917EE"/>
    <w:rsid w:val="00E94416"/>
    <w:rsid w:val="00EA2FD8"/>
    <w:rsid w:val="00EA30E7"/>
    <w:rsid w:val="00EA318C"/>
    <w:rsid w:val="00EA3787"/>
    <w:rsid w:val="00EA4F5D"/>
    <w:rsid w:val="00EB4FC8"/>
    <w:rsid w:val="00EB74EB"/>
    <w:rsid w:val="00EC39BA"/>
    <w:rsid w:val="00EE4CB4"/>
    <w:rsid w:val="00EE4F31"/>
    <w:rsid w:val="00F00106"/>
    <w:rsid w:val="00F11CCF"/>
    <w:rsid w:val="00F1336D"/>
    <w:rsid w:val="00F209C5"/>
    <w:rsid w:val="00F21EA1"/>
    <w:rsid w:val="00F245D3"/>
    <w:rsid w:val="00F272CE"/>
    <w:rsid w:val="00F31059"/>
    <w:rsid w:val="00F33276"/>
    <w:rsid w:val="00F3429F"/>
    <w:rsid w:val="00F35AFF"/>
    <w:rsid w:val="00F36D0E"/>
    <w:rsid w:val="00F416BF"/>
    <w:rsid w:val="00F44273"/>
    <w:rsid w:val="00F447FF"/>
    <w:rsid w:val="00F515F4"/>
    <w:rsid w:val="00F61681"/>
    <w:rsid w:val="00F62BE8"/>
    <w:rsid w:val="00F72210"/>
    <w:rsid w:val="00F80BF0"/>
    <w:rsid w:val="00F811BE"/>
    <w:rsid w:val="00F829BB"/>
    <w:rsid w:val="00F9272E"/>
    <w:rsid w:val="00F94F3D"/>
    <w:rsid w:val="00FA5B50"/>
    <w:rsid w:val="00FB4134"/>
    <w:rsid w:val="00FB76FD"/>
    <w:rsid w:val="00FC09F0"/>
    <w:rsid w:val="00FC3E47"/>
    <w:rsid w:val="00FC3ECE"/>
    <w:rsid w:val="00FC4215"/>
    <w:rsid w:val="00FC60B6"/>
    <w:rsid w:val="00FD1783"/>
    <w:rsid w:val="00FD1921"/>
    <w:rsid w:val="00FD25CA"/>
    <w:rsid w:val="00FD6DBF"/>
    <w:rsid w:val="00FE24DD"/>
    <w:rsid w:val="00FE596E"/>
    <w:rsid w:val="00FF1ED9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7DA561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4A6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Sinespaciado">
    <w:name w:val="No Spacing"/>
    <w:uiPriority w:val="1"/>
    <w:qFormat/>
    <w:rsid w:val="003934A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556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49006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4464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78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823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1793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5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13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867912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62734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73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69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5834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6353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8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0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42775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39869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9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14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08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32300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657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0545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8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41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298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3718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7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31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2845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9685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73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87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78711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4264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9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38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6718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81345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9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47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50242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910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7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9741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210719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2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21861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0876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57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83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72135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94059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0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74073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866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4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15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0613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1775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3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86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7410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81055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7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3873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2480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2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7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94096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34853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3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39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63585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207346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0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3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69100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95722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9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ultura.gob.do/transparencia/index.php/base-legal/category/2625-otros-acuerdos" TargetMode="External"/><Relationship Id="rId21" Type="http://schemas.openxmlformats.org/officeDocument/2006/relationships/hyperlink" Target="https://www.cultura.gob.do/transparencia/index.php/base-legal/category/323-leyes" TargetMode="External"/><Relationship Id="rId63" Type="http://schemas.openxmlformats.org/officeDocument/2006/relationships/hyperlink" Target="https://www.cultura.gob.do/transparencia/index.php/base-legal/category/324-decretos?start=20" TargetMode="External"/><Relationship Id="rId159" Type="http://schemas.openxmlformats.org/officeDocument/2006/relationships/hyperlink" Target="https://www.cultura.gob.do/transparencia/index.php/marco-legal-de-transparencia/decretos" TargetMode="External"/><Relationship Id="rId170" Type="http://schemas.openxmlformats.org/officeDocument/2006/relationships/hyperlink" Target="https://cultura.gob.do/transparencia/index.php/marco-legal-de-transparencia/resoluciones" TargetMode="External"/><Relationship Id="rId226" Type="http://schemas.openxmlformats.org/officeDocument/2006/relationships/hyperlink" Target="https://www.cultura.gob.do/transparencia/index.php/recursos-humanos/jubilaciones-pensiones-y-retiros" TargetMode="External"/><Relationship Id="rId268" Type="http://schemas.openxmlformats.org/officeDocument/2006/relationships/hyperlink" Target="https://www.cultura.gob.do/transparencia/index.php/consulta-publica/relacion-de-consultas-publicas" TargetMode="External"/><Relationship Id="rId11" Type="http://schemas.openxmlformats.org/officeDocument/2006/relationships/hyperlink" Target="https://www.cultura.gob.do/transparencia/index.php/base-legal/category/779-constitucion-de-la-republica-dominicana" TargetMode="External"/><Relationship Id="rId32" Type="http://schemas.openxmlformats.org/officeDocument/2006/relationships/hyperlink" Target="https://www.cultura.gob.do/transparencia/index.php/base-legal/category/323-leyes" TargetMode="External"/><Relationship Id="rId53" Type="http://schemas.openxmlformats.org/officeDocument/2006/relationships/hyperlink" Target="https://www.cultura.gob.do/transparencia/index.php/base-legal/category/324-decretos" TargetMode="External"/><Relationship Id="rId74" Type="http://schemas.openxmlformats.org/officeDocument/2006/relationships/hyperlink" Target="https://www.cultura.gob.do/transparencia/index.php/base-legal/category/324-decretos?start=40" TargetMode="External"/><Relationship Id="rId128" Type="http://schemas.openxmlformats.org/officeDocument/2006/relationships/hyperlink" Target="https://cultura.gob.do/transparencia/index.php/base-legal/category/2625-otros-acuerdos" TargetMode="External"/><Relationship Id="rId149" Type="http://schemas.openxmlformats.org/officeDocument/2006/relationships/hyperlink" Target="https://www.cultura.gob.do/transparencia/index.php/marco-legal-de-transparencia/leye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cultura.gob.do/transparencia/index.php/base-legal/category/777-resoluciones" TargetMode="External"/><Relationship Id="rId160" Type="http://schemas.openxmlformats.org/officeDocument/2006/relationships/hyperlink" Target="https://www.cultura.gob.do/transparencia/index.php/marco-legal-de-transparencia/decretos" TargetMode="External"/><Relationship Id="rId181" Type="http://schemas.openxmlformats.org/officeDocument/2006/relationships/hyperlink" Target="https://www.cultura.gob.do/transparencia/index.php/marco-legal-de-transparencia/resoluciones" TargetMode="External"/><Relationship Id="rId216" Type="http://schemas.openxmlformats.org/officeDocument/2006/relationships/hyperlink" Target="https://www.cultura.gob.do/index.php/servicios" TargetMode="External"/><Relationship Id="rId237" Type="http://schemas.openxmlformats.org/officeDocument/2006/relationships/hyperlink" Target="https://www.cultura.gob.do/transparencia/index.php/compras-y-contrataciones/licitaciones-restringidas" TargetMode="External"/><Relationship Id="rId258" Type="http://schemas.openxmlformats.org/officeDocument/2006/relationships/hyperlink" Target="http://digeig.gob.do/web/es/transparencia/finanzas/relacion-de-inventario-en-almacen/" TargetMode="External"/><Relationship Id="rId22" Type="http://schemas.openxmlformats.org/officeDocument/2006/relationships/hyperlink" Target="https://www.cultura.gob.do/transparencia/index.php/base-legal/category/323-leyes" TargetMode="External"/><Relationship Id="rId43" Type="http://schemas.openxmlformats.org/officeDocument/2006/relationships/hyperlink" Target="https://www.cultura.gob.do/transparencia/index.php/base-legal/category/324-decretos" TargetMode="External"/><Relationship Id="rId64" Type="http://schemas.openxmlformats.org/officeDocument/2006/relationships/hyperlink" Target="https://www.cultura.gob.do/transparencia/index.php/base-legal/category/324-decretos?start=20" TargetMode="External"/><Relationship Id="rId118" Type="http://schemas.openxmlformats.org/officeDocument/2006/relationships/hyperlink" Target="https://cultura.gob.do/transparencia/index.php/base-legal/category/2625-otros-acuerdos" TargetMode="External"/><Relationship Id="rId139" Type="http://schemas.openxmlformats.org/officeDocument/2006/relationships/hyperlink" Target="https://www.cultura.gob.do/transparencia/index.php/marco-legal-de-transparencia/leyes" TargetMode="External"/><Relationship Id="rId85" Type="http://schemas.openxmlformats.org/officeDocument/2006/relationships/hyperlink" Target="https://www.cultura.gob.do/transparencia/index.php/base-legal/category/777-resoluciones" TargetMode="External"/><Relationship Id="rId150" Type="http://schemas.openxmlformats.org/officeDocument/2006/relationships/hyperlink" Target="https://www.cultura.gob.do/transparencia/index.php/marco-legal-de-transparencia/decretos" TargetMode="External"/><Relationship Id="rId171" Type="http://schemas.openxmlformats.org/officeDocument/2006/relationships/hyperlink" Target="https://cultura.gob.do/transparencia/index.php/marco-legal-de-transparencia/resoluciones" TargetMode="External"/><Relationship Id="rId192" Type="http://schemas.openxmlformats.org/officeDocument/2006/relationships/hyperlink" Target="https://www.cultura.gob.do/transparencia/index.php/organigrama" TargetMode="External"/><Relationship Id="rId206" Type="http://schemas.openxmlformats.org/officeDocument/2006/relationships/hyperlink" Target="https://www.cultura.gob.do/transparencia/index.php/plan-estrategico/plan-operativo-anual-poa" TargetMode="External"/><Relationship Id="rId227" Type="http://schemas.openxmlformats.org/officeDocument/2006/relationships/hyperlink" Target="http://digeig.gob.do/web/es/transparencia/recursos-humanos-1/vacantes-1/" TargetMode="External"/><Relationship Id="rId248" Type="http://schemas.openxmlformats.org/officeDocument/2006/relationships/hyperlink" Target="http://digeig.gob.do/web/es/transparencia/compras-y-contrataciones-1/estado-de-cuentas-de-suplidores/" TargetMode="External"/><Relationship Id="rId269" Type="http://schemas.openxmlformats.org/officeDocument/2006/relationships/hyperlink" Target="mailto:info@cultura.gob.do" TargetMode="External"/><Relationship Id="rId12" Type="http://schemas.openxmlformats.org/officeDocument/2006/relationships/hyperlink" Target="https://www.cultura.gob.do/transparencia/index.php/base-legal/category/323-leyes" TargetMode="External"/><Relationship Id="rId33" Type="http://schemas.openxmlformats.org/officeDocument/2006/relationships/hyperlink" Target="https://www.cultura.gob.do/transparencia/index.php/base-legal/category/323-leyes" TargetMode="External"/><Relationship Id="rId108" Type="http://schemas.openxmlformats.org/officeDocument/2006/relationships/hyperlink" Target="https://www.cultura.gob.do/transparencia/index.php/base-legal/category/2310-reglamentos" TargetMode="External"/><Relationship Id="rId129" Type="http://schemas.openxmlformats.org/officeDocument/2006/relationships/hyperlink" Target="https://cultura.gob.do/transparencia/index.php/base-legal/category/2625-otros-acuerdos" TargetMode="External"/><Relationship Id="rId54" Type="http://schemas.openxmlformats.org/officeDocument/2006/relationships/hyperlink" Target="https://www.cultura.gob.do/transparencia/index.php/base-legal/category/324-decretos?start=20" TargetMode="External"/><Relationship Id="rId75" Type="http://schemas.openxmlformats.org/officeDocument/2006/relationships/hyperlink" Target="https://www.cultura.gob.do/transparencia/index.php/base-legal/category/324-decretos?start=40" TargetMode="External"/><Relationship Id="rId96" Type="http://schemas.openxmlformats.org/officeDocument/2006/relationships/hyperlink" Target="https://www.cultura.gob.do/transparencia/index.php/base-legal/category/777-resoluciones" TargetMode="External"/><Relationship Id="rId140" Type="http://schemas.openxmlformats.org/officeDocument/2006/relationships/hyperlink" Target="https://www.cultura.gob.do/transparencia/index.php/marco-legal-de-transparencia/leyes" TargetMode="External"/><Relationship Id="rId161" Type="http://schemas.openxmlformats.org/officeDocument/2006/relationships/hyperlink" Target="https://www.cultura.gob.do/transparencia/index.php/marco-legal-de-transparencia/decretos" TargetMode="External"/><Relationship Id="rId182" Type="http://schemas.openxmlformats.org/officeDocument/2006/relationships/hyperlink" Target="https://www.cultura.gob.do/transparencia/index.php/marco-legal-de-transparencia/resoluciones" TargetMode="External"/><Relationship Id="rId217" Type="http://schemas.openxmlformats.org/officeDocument/2006/relationships/hyperlink" Target="http://www.311.gob.do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digeig.gob.do/web/es/transparencia/compras-y-contrataciones-1/sorteos-de-obras/" TargetMode="External"/><Relationship Id="rId259" Type="http://schemas.openxmlformats.org/officeDocument/2006/relationships/hyperlink" Target="https://www.cultura.gob.do/transparencia/index.php/finanzas/inventario-en-almacen" TargetMode="External"/><Relationship Id="rId23" Type="http://schemas.openxmlformats.org/officeDocument/2006/relationships/hyperlink" Target="https://www.cultura.gob.do/transparencia/index.php/base-legal/category/323-leyes" TargetMode="External"/><Relationship Id="rId119" Type="http://schemas.openxmlformats.org/officeDocument/2006/relationships/hyperlink" Target="https://cultura.gob.do/transparencia/index.php/base-legal/category/2625-otros-acuerdos" TargetMode="External"/><Relationship Id="rId270" Type="http://schemas.openxmlformats.org/officeDocument/2006/relationships/header" Target="header1.xml"/><Relationship Id="rId44" Type="http://schemas.openxmlformats.org/officeDocument/2006/relationships/hyperlink" Target="https://www.cultura.gob.do/transparencia/index.php/base-legal/category/324-decretos" TargetMode="External"/><Relationship Id="rId65" Type="http://schemas.openxmlformats.org/officeDocument/2006/relationships/hyperlink" Target="https://www.cultura.gob.do/transparencia/index.php/base-legal/category/324-decretos?start=20" TargetMode="External"/><Relationship Id="rId86" Type="http://schemas.openxmlformats.org/officeDocument/2006/relationships/hyperlink" Target="https://www.cultura.gob.do/transparencia/index.php/base-legal/category/777-resoluciones" TargetMode="External"/><Relationship Id="rId130" Type="http://schemas.openxmlformats.org/officeDocument/2006/relationships/hyperlink" Target="https://cultura.gob.do/transparencia/index.php/base-legal/category/2625-otros-acuerdos" TargetMode="External"/><Relationship Id="rId151" Type="http://schemas.openxmlformats.org/officeDocument/2006/relationships/hyperlink" Target="https://www.cultura.gob.do/transparencia/index.php/marco-legal-de-transparencia/decretos" TargetMode="External"/><Relationship Id="rId172" Type="http://schemas.openxmlformats.org/officeDocument/2006/relationships/hyperlink" Target="https://cultura.gob.do/transparencia/index.php/marco-legal-de-transparencia/resoluciones" TargetMode="External"/><Relationship Id="rId193" Type="http://schemas.openxmlformats.org/officeDocument/2006/relationships/hyperlink" Target="https://www.cultura.gob.do/transparencia/index.php/organigrama" TargetMode="External"/><Relationship Id="rId207" Type="http://schemas.openxmlformats.org/officeDocument/2006/relationships/hyperlink" Target="http://digeig.gob.do/web/es/transparencia/plan-estrategico-de-la-institucion/informes-de-logros-y-o-seguimiento-del-plan-estrategico/" TargetMode="External"/><Relationship Id="rId228" Type="http://schemas.openxmlformats.org/officeDocument/2006/relationships/hyperlink" Target="https://www.cultura.gob.do/transparencia/index.php/recursos-humanos/vacantes" TargetMode="External"/><Relationship Id="rId249" Type="http://schemas.openxmlformats.org/officeDocument/2006/relationships/hyperlink" Target="https://www.cultura.gob.do/transparencia/index.php/compras-y-contrataciones/estado-de-cuentas-de-suplidores" TargetMode="External"/><Relationship Id="rId13" Type="http://schemas.openxmlformats.org/officeDocument/2006/relationships/hyperlink" Target="https://www.cultura.gob.do/transparencia/index.php/base-legal/category/323-leyes" TargetMode="External"/><Relationship Id="rId109" Type="http://schemas.openxmlformats.org/officeDocument/2006/relationships/hyperlink" Target="https://www.cultura.gob.do/transparencia/index.php/base-legal/category/2310-reglamentos" TargetMode="External"/><Relationship Id="rId260" Type="http://schemas.openxmlformats.org/officeDocument/2006/relationships/hyperlink" Target="https://www.cultura.gob.do/transparencia/index.php/proyectos-y-programas/descripcion-de-los-proyectos-y-programas" TargetMode="External"/><Relationship Id="rId34" Type="http://schemas.openxmlformats.org/officeDocument/2006/relationships/hyperlink" Target="https://www.cultura.gob.do/transparencia/index.php/base-legal/category/324-decretos" TargetMode="External"/><Relationship Id="rId55" Type="http://schemas.openxmlformats.org/officeDocument/2006/relationships/hyperlink" Target="https://www.cultura.gob.do/transparencia/index.php/base-legal/category/324-decretos?start=20" TargetMode="External"/><Relationship Id="rId76" Type="http://schemas.openxmlformats.org/officeDocument/2006/relationships/hyperlink" Target="https://www.cultura.gob.do/transparencia/index.php/base-legal/category/324-decretos?start=40" TargetMode="External"/><Relationship Id="rId97" Type="http://schemas.openxmlformats.org/officeDocument/2006/relationships/hyperlink" Target="https://www.cultura.gob.do/transparencia/index.php/base-legal/category/777-resoluciones" TargetMode="External"/><Relationship Id="rId120" Type="http://schemas.openxmlformats.org/officeDocument/2006/relationships/hyperlink" Target="https://cultura.gob.do/transparencia/index.php/base-legal/category/2625-otros-acuerdos" TargetMode="External"/><Relationship Id="rId141" Type="http://schemas.openxmlformats.org/officeDocument/2006/relationships/hyperlink" Target="https://www.cultura.gob.do/transparencia/index.php/marco-legal-de-transparencia/leyes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www.cultura.gob.do/transparencia/index.php/marco-legal-de-transparencia/decretos" TargetMode="External"/><Relationship Id="rId183" Type="http://schemas.openxmlformats.org/officeDocument/2006/relationships/hyperlink" Target="https://www.cultura.gob.do/transparencia/index.php/marco-legal-de-transparencia/resoluciones" TargetMode="External"/><Relationship Id="rId218" Type="http://schemas.openxmlformats.org/officeDocument/2006/relationships/hyperlink" Target="https://www.cultura.gob.do/transparencia/index.php/acceso-al-311/estadisticas-de-las-quejas-reclamaciones-sugerencias-y-denuncias-311" TargetMode="External"/><Relationship Id="rId239" Type="http://schemas.openxmlformats.org/officeDocument/2006/relationships/hyperlink" Target="https://www.cultura.gob.do/transparencia/index.php/compras-y-contrataciones/sorteos-de-obras" TargetMode="External"/><Relationship Id="rId250" Type="http://schemas.openxmlformats.org/officeDocument/2006/relationships/hyperlink" Target="https://www.transparencia.gob.do/" TargetMode="External"/><Relationship Id="rId271" Type="http://schemas.openxmlformats.org/officeDocument/2006/relationships/fontTable" Target="fontTable.xml"/><Relationship Id="rId24" Type="http://schemas.openxmlformats.org/officeDocument/2006/relationships/hyperlink" Target="https://www.cultura.gob.do/transparencia/index.php/base-legal/category/323-leyes" TargetMode="External"/><Relationship Id="rId45" Type="http://schemas.openxmlformats.org/officeDocument/2006/relationships/hyperlink" Target="https://www.cultura.gob.do/transparencia/index.php/base-legal/category/324-decretos" TargetMode="External"/><Relationship Id="rId66" Type="http://schemas.openxmlformats.org/officeDocument/2006/relationships/hyperlink" Target="https://www.cultura.gob.do/transparencia/index.php/base-legal/category/324-decretos?start=20" TargetMode="External"/><Relationship Id="rId87" Type="http://schemas.openxmlformats.org/officeDocument/2006/relationships/hyperlink" Target="https://www.cultura.gob.do/transparencia/index.php/base-legal/category/777-resoluciones" TargetMode="External"/><Relationship Id="rId110" Type="http://schemas.openxmlformats.org/officeDocument/2006/relationships/hyperlink" Target="https://cultura.gob.do/transparencia/index.php/base-legal/category/3031-convenciones-internacionales" TargetMode="External"/><Relationship Id="rId131" Type="http://schemas.openxmlformats.org/officeDocument/2006/relationships/hyperlink" Target="https://www.cultura.gob.do/transparencia/index.php/marco-legal-de-transparencia/leyes" TargetMode="External"/><Relationship Id="rId152" Type="http://schemas.openxmlformats.org/officeDocument/2006/relationships/hyperlink" Target="https://www.cultura.gob.do/transparencia/index.php/marco-legal-de-transparencia/decretos" TargetMode="External"/><Relationship Id="rId173" Type="http://schemas.openxmlformats.org/officeDocument/2006/relationships/hyperlink" Target="https://www.cultura.gob.do/transparencia/index.php/marco-legal-de-transparencia/resoluciones" TargetMode="External"/><Relationship Id="rId194" Type="http://schemas.openxmlformats.org/officeDocument/2006/relationships/hyperlink" Target="https://www.cultura.gob.do/transparencia/index.php/oai/derechos-de-los-ciudadanos" TargetMode="External"/><Relationship Id="rId208" Type="http://schemas.openxmlformats.org/officeDocument/2006/relationships/hyperlink" Target="https://www.cultura.gob.do/transparencia/index.php/plan-estrategico/plan-operativo-anual-poa" TargetMode="External"/><Relationship Id="rId229" Type="http://schemas.openxmlformats.org/officeDocument/2006/relationships/hyperlink" Target="https://www.cultura.gob.do/transparencia/index.php/beneficiarios" TargetMode="External"/><Relationship Id="rId240" Type="http://schemas.openxmlformats.org/officeDocument/2006/relationships/hyperlink" Target="http://digeig.gob.do/web/es/transparencia/compras-y-contrataciones-1/comparaciones-de-precios/" TargetMode="External"/><Relationship Id="rId261" Type="http://schemas.openxmlformats.org/officeDocument/2006/relationships/hyperlink" Target="https://www.cultura.gob.do/transparencia/index.php/proyectos-y-programas/informes-de-seguimientos-a-los-programas-y-proyectos" TargetMode="External"/><Relationship Id="rId14" Type="http://schemas.openxmlformats.org/officeDocument/2006/relationships/hyperlink" Target="https://www.cultura.gob.do/transparencia/index.php/base-legal/category/323-leyes" TargetMode="External"/><Relationship Id="rId35" Type="http://schemas.openxmlformats.org/officeDocument/2006/relationships/hyperlink" Target="https://www.cultura.gob.do/transparencia/index.php/base-legal/category/324-decretos" TargetMode="External"/><Relationship Id="rId56" Type="http://schemas.openxmlformats.org/officeDocument/2006/relationships/hyperlink" Target="https://www.cultura.gob.do/transparencia/index.php/base-legal/category/324-decretos?start=20" TargetMode="External"/><Relationship Id="rId77" Type="http://schemas.openxmlformats.org/officeDocument/2006/relationships/hyperlink" Target="https://www.cultura.gob.do/transparencia/index.php/base-legal/category/324-decretos?start=40" TargetMode="External"/><Relationship Id="rId100" Type="http://schemas.openxmlformats.org/officeDocument/2006/relationships/hyperlink" Target="https://www.cultura.gob.do/transparencia/index.php/base-legal/category/777-resoluciones" TargetMode="External"/><Relationship Id="rId8" Type="http://schemas.openxmlformats.org/officeDocument/2006/relationships/hyperlink" Target="http://www.cultura.gob.do" TargetMode="External"/><Relationship Id="rId98" Type="http://schemas.openxmlformats.org/officeDocument/2006/relationships/hyperlink" Target="https://www.cultura.gob.do/transparencia/index.php/base-legal/category/777-resoluciones" TargetMode="External"/><Relationship Id="rId121" Type="http://schemas.openxmlformats.org/officeDocument/2006/relationships/hyperlink" Target="https://cultura.gob.do/transparencia/index.php/base-legal/category/2625-otros-acuerdos" TargetMode="External"/><Relationship Id="rId142" Type="http://schemas.openxmlformats.org/officeDocument/2006/relationships/hyperlink" Target="https://www.cultura.gob.do/transparencia/index.php/marco-legal-de-transparencia/leyes" TargetMode="External"/><Relationship Id="rId163" Type="http://schemas.openxmlformats.org/officeDocument/2006/relationships/hyperlink" Target="https://www.cultura.gob.do/transparencia/index.php/marco-legal-de-transparencia/decretos" TargetMode="External"/><Relationship Id="rId184" Type="http://schemas.openxmlformats.org/officeDocument/2006/relationships/hyperlink" Target="https://www.cultura.gob.do/transparencia/index.php/marco-legal-de-transparencia/resoluciones" TargetMode="External"/><Relationship Id="rId219" Type="http://schemas.openxmlformats.org/officeDocument/2006/relationships/hyperlink" Target="https://www.cultura.gob.do/transparencia/index.php/declaracion-jurada" TargetMode="External"/><Relationship Id="rId230" Type="http://schemas.openxmlformats.org/officeDocument/2006/relationships/hyperlink" Target="http://digeig.gob.do/web/es/transparencia/compras-y-contrataciones-1/como-registrarse-como-proveedor-del-estado/" TargetMode="External"/><Relationship Id="rId251" Type="http://schemas.openxmlformats.org/officeDocument/2006/relationships/hyperlink" Target="https://www.cultura.gob.do/transparencia/index.php/finanzas/estados-financieros" TargetMode="External"/><Relationship Id="rId25" Type="http://schemas.openxmlformats.org/officeDocument/2006/relationships/hyperlink" Target="https://www.cultura.gob.do/transparencia/index.php/base-legal/category/323-leyes" TargetMode="External"/><Relationship Id="rId46" Type="http://schemas.openxmlformats.org/officeDocument/2006/relationships/hyperlink" Target="https://www.cultura.gob.do/transparencia/index.php/base-legal/category/324-decretos" TargetMode="External"/><Relationship Id="rId67" Type="http://schemas.openxmlformats.org/officeDocument/2006/relationships/hyperlink" Target="https://www.cultura.gob.do/transparencia/index.php/base-legal/category/324-decretos?start=20" TargetMode="External"/><Relationship Id="rId272" Type="http://schemas.openxmlformats.org/officeDocument/2006/relationships/theme" Target="theme/theme1.xml"/><Relationship Id="rId88" Type="http://schemas.openxmlformats.org/officeDocument/2006/relationships/hyperlink" Target="https://www.cultura.gob.do/transparencia/index.php/base-legal/category/777-resoluciones" TargetMode="External"/><Relationship Id="rId111" Type="http://schemas.openxmlformats.org/officeDocument/2006/relationships/hyperlink" Target="https://cultura.gob.do/transparencia/index.php/base-legal/category/3031-convenciones-internacionales" TargetMode="External"/><Relationship Id="rId132" Type="http://schemas.openxmlformats.org/officeDocument/2006/relationships/hyperlink" Target="https://www.cultura.gob.do/transparencia/index.php/marco-legal-de-transparencia/leyes" TargetMode="External"/><Relationship Id="rId153" Type="http://schemas.openxmlformats.org/officeDocument/2006/relationships/hyperlink" Target="https://www.cultura.gob.do/transparencia/index.php/marco-legal-de-transparencia/decretos" TargetMode="External"/><Relationship Id="rId174" Type="http://schemas.openxmlformats.org/officeDocument/2006/relationships/hyperlink" Target="https://www.cultura.gob.do/transparencia/index.php/marco-legal-de-transparencia/resoluciones" TargetMode="External"/><Relationship Id="rId195" Type="http://schemas.openxmlformats.org/officeDocument/2006/relationships/hyperlink" Target="https://www.cultura.gob.do/transparencia/index.php/oai/estructura-organizacional-de-la-oai" TargetMode="External"/><Relationship Id="rId209" Type="http://schemas.openxmlformats.org/officeDocument/2006/relationships/hyperlink" Target="https://www.cultura.gob.do/transparencia/index.php/plan-estrategico/informes" TargetMode="External"/><Relationship Id="rId220" Type="http://schemas.openxmlformats.org/officeDocument/2006/relationships/hyperlink" Target="http://digeig.gob.do/web/es/transparencia/presupuesto/presupuesto-aprobado-del-ano/" TargetMode="External"/><Relationship Id="rId241" Type="http://schemas.openxmlformats.org/officeDocument/2006/relationships/hyperlink" Target="https://www.cultura.gob.do/transparencia/index.php/compras-y-contrataciones/comparaciones-de-precios" TargetMode="External"/><Relationship Id="rId15" Type="http://schemas.openxmlformats.org/officeDocument/2006/relationships/hyperlink" Target="https://www.cultura.gob.do/transparencia/index.php/base-legal/category/323-leyes" TargetMode="External"/><Relationship Id="rId36" Type="http://schemas.openxmlformats.org/officeDocument/2006/relationships/hyperlink" Target="https://www.cultura.gob.do/transparencia/index.php/base-legal/category/324-decretos" TargetMode="External"/><Relationship Id="rId57" Type="http://schemas.openxmlformats.org/officeDocument/2006/relationships/hyperlink" Target="https://www.cultura.gob.do/transparencia/index.php/base-legal/category/324-decretos?start=20" TargetMode="External"/><Relationship Id="rId262" Type="http://schemas.openxmlformats.org/officeDocument/2006/relationships/hyperlink" Target="https://www.cultura.gob.do/transparencia/index.php/proyectos-y-programas/calendario-de-ejecucion-a-los-programas-y-proyectos" TargetMode="External"/><Relationship Id="rId78" Type="http://schemas.openxmlformats.org/officeDocument/2006/relationships/hyperlink" Target="https://www.cultura.gob.do/transparencia/index.php/base-legal/category/777-resoluciones" TargetMode="External"/><Relationship Id="rId99" Type="http://schemas.openxmlformats.org/officeDocument/2006/relationships/hyperlink" Target="https://www.cultura.gob.do/transparencia/index.php/base-legal/category/777-resoluciones" TargetMode="External"/><Relationship Id="rId101" Type="http://schemas.openxmlformats.org/officeDocument/2006/relationships/hyperlink" Target="https://www.cultura.gob.do/transparencia/index.php/base-legal/category/777-resoluciones" TargetMode="External"/><Relationship Id="rId122" Type="http://schemas.openxmlformats.org/officeDocument/2006/relationships/hyperlink" Target="https://cultura.gob.do/transparencia/index.php/base-legal/category/2625-otros-acuerdos" TargetMode="External"/><Relationship Id="rId143" Type="http://schemas.openxmlformats.org/officeDocument/2006/relationships/hyperlink" Target="https://www.cultura.gob.do/transparencia/index.php/marco-legal-de-transparencia/leyes" TargetMode="External"/><Relationship Id="rId164" Type="http://schemas.openxmlformats.org/officeDocument/2006/relationships/hyperlink" Target="https://www.cultura.gob.do/transparencia/index.php/marco-legal-de-transparencia/decretos" TargetMode="External"/><Relationship Id="rId185" Type="http://schemas.openxmlformats.org/officeDocument/2006/relationships/hyperlink" Target="https://www.cultura.gob.do/transparencia/index.php/marco-legal-de-transparencia/resoluciones" TargetMode="External"/><Relationship Id="rId9" Type="http://schemas.openxmlformats.org/officeDocument/2006/relationships/hyperlink" Target="mailto:info@cultura.gob.do" TargetMode="External"/><Relationship Id="rId210" Type="http://schemas.openxmlformats.org/officeDocument/2006/relationships/hyperlink" Target="https://www.cultura.gob.do/transparencia/index.php/publicaciones-t/revista-mi-cultura" TargetMode="External"/><Relationship Id="rId26" Type="http://schemas.openxmlformats.org/officeDocument/2006/relationships/hyperlink" Target="https://www.cultura.gob.do/transparencia/index.php/base-legal/category/323-leyes" TargetMode="External"/><Relationship Id="rId231" Type="http://schemas.openxmlformats.org/officeDocument/2006/relationships/hyperlink" Target="https://www.cultura.gob.do/transparencia/index.php/compras-y-contrataciones/como-ser-proveedor" TargetMode="External"/><Relationship Id="rId252" Type="http://schemas.openxmlformats.org/officeDocument/2006/relationships/hyperlink" Target="https://www.cultura.gob.do/transparencia/index.php/finanzas/informes-financieros" TargetMode="External"/><Relationship Id="rId47" Type="http://schemas.openxmlformats.org/officeDocument/2006/relationships/hyperlink" Target="https://www.cultura.gob.do/transparencia/index.php/base-legal/category/324-decretos" TargetMode="External"/><Relationship Id="rId68" Type="http://schemas.openxmlformats.org/officeDocument/2006/relationships/hyperlink" Target="https://www.cultura.gob.do/transparencia/index.php/base-legal/category/324-decretos?start=20" TargetMode="External"/><Relationship Id="rId89" Type="http://schemas.openxmlformats.org/officeDocument/2006/relationships/hyperlink" Target="https://www.cultura.gob.do/transparencia/index.php/base-legal/category/777-resoluciones" TargetMode="External"/><Relationship Id="rId112" Type="http://schemas.openxmlformats.org/officeDocument/2006/relationships/hyperlink" Target="https://cultura.gob.do/transparencia/index.php/base-legal/category/3081-otros-acuerdos" TargetMode="External"/><Relationship Id="rId133" Type="http://schemas.openxmlformats.org/officeDocument/2006/relationships/hyperlink" Target="https://www.cultura.gob.do/transparencia/index.php/marco-legal-de-transparencia/leyes" TargetMode="External"/><Relationship Id="rId154" Type="http://schemas.openxmlformats.org/officeDocument/2006/relationships/hyperlink" Target="https://www.cultura.gob.do/transparencia/index.php/marco-legal-de-transparencia/decretos" TargetMode="External"/><Relationship Id="rId175" Type="http://schemas.openxmlformats.org/officeDocument/2006/relationships/hyperlink" Target="https://www.cultura.gob.do/transparencia/index.php/marco-legal-de-transparencia/resoluciones" TargetMode="External"/><Relationship Id="rId196" Type="http://schemas.openxmlformats.org/officeDocument/2006/relationships/hyperlink" Target="https://www.cultura.gob.do/transparencia/index.php/oai/manual-de-organizacion-de-la-oai" TargetMode="External"/><Relationship Id="rId200" Type="http://schemas.openxmlformats.org/officeDocument/2006/relationships/hyperlink" Target="https://www.cultura.gob.do/transparencia/index.php/oai/informacion-clasificada/category/2354-2022" TargetMode="External"/><Relationship Id="rId16" Type="http://schemas.openxmlformats.org/officeDocument/2006/relationships/hyperlink" Target="https://www.cultura.gob.do/transparencia/index.php/base-legal/category/323-leyes" TargetMode="External"/><Relationship Id="rId221" Type="http://schemas.openxmlformats.org/officeDocument/2006/relationships/hyperlink" Target="https://www.cultura.gob.do/transparencia/index.php/presupuesto/presupuesto-aprobado" TargetMode="External"/><Relationship Id="rId242" Type="http://schemas.openxmlformats.org/officeDocument/2006/relationships/hyperlink" Target="https://www.cultura.gob.do/transparencia/index.php/compras-y-contrataciones/compras-menores" TargetMode="External"/><Relationship Id="rId263" Type="http://schemas.openxmlformats.org/officeDocument/2006/relationships/hyperlink" Target="https://www.cultura.gob.do/transparencia/index.php/datos-abiertos" TargetMode="External"/><Relationship Id="rId37" Type="http://schemas.openxmlformats.org/officeDocument/2006/relationships/hyperlink" Target="https://www.cultura.gob.do/transparencia/index.php/base-legal/category/324-decretos" TargetMode="External"/><Relationship Id="rId58" Type="http://schemas.openxmlformats.org/officeDocument/2006/relationships/hyperlink" Target="https://www.cultura.gob.do/transparencia/index.php/base-legal/category/324-decretos?start=20" TargetMode="External"/><Relationship Id="rId79" Type="http://schemas.openxmlformats.org/officeDocument/2006/relationships/hyperlink" Target="https://www.cultura.gob.do/transparencia/index.php/base-legal/category/777-resoluciones" TargetMode="External"/><Relationship Id="rId102" Type="http://schemas.openxmlformats.org/officeDocument/2006/relationships/hyperlink" Target="https://www.cultura.gob.do/transparencia/index.php/base-legal/category/777-resoluciones" TargetMode="External"/><Relationship Id="rId123" Type="http://schemas.openxmlformats.org/officeDocument/2006/relationships/hyperlink" Target="https://cultura.gob.do/transparencia/index.php/base-legal/category/2625-otros-acuerdos" TargetMode="External"/><Relationship Id="rId144" Type="http://schemas.openxmlformats.org/officeDocument/2006/relationships/hyperlink" Target="https://www.cultura.gob.do/transparencia/index.php/marco-legal-de-transparencia/leyes" TargetMode="External"/><Relationship Id="rId90" Type="http://schemas.openxmlformats.org/officeDocument/2006/relationships/hyperlink" Target="https://www.cultura.gob.do/transparencia/index.php/base-legal/category/777-resoluciones" TargetMode="External"/><Relationship Id="rId165" Type="http://schemas.openxmlformats.org/officeDocument/2006/relationships/hyperlink" Target="https://www.cultura.gob.do/transparencia/index.php/marco-legal-de-transparencia/decretos" TargetMode="External"/><Relationship Id="rId186" Type="http://schemas.openxmlformats.org/officeDocument/2006/relationships/hyperlink" Target="https://www.cultura.gob.do/transparencia/index.php/marco-legal-de-transparencia/resoluciones" TargetMode="External"/><Relationship Id="rId211" Type="http://schemas.openxmlformats.org/officeDocument/2006/relationships/hyperlink" Target="http://digeig.gob.do/web/file/CEPCONFORMADAS20062012_1.pdf" TargetMode="External"/><Relationship Id="rId232" Type="http://schemas.openxmlformats.org/officeDocument/2006/relationships/hyperlink" Target="http://digeig.gob.do/web/es/transparencia/compras-y-contrataciones-1/plan-anual-de-compras/" TargetMode="External"/><Relationship Id="rId253" Type="http://schemas.openxmlformats.org/officeDocument/2006/relationships/hyperlink" Target="https://www.cultura.gob.do/transparencia/index.php/finanzas/ingresos-y-egresos" TargetMode="External"/><Relationship Id="rId27" Type="http://schemas.openxmlformats.org/officeDocument/2006/relationships/hyperlink" Target="https://www.cultura.gob.do/transparencia/index.php/base-legal/category/323-leyes" TargetMode="External"/><Relationship Id="rId48" Type="http://schemas.openxmlformats.org/officeDocument/2006/relationships/hyperlink" Target="https://www.cultura.gob.do/transparencia/index.php/base-legal/category/324-decretos" TargetMode="External"/><Relationship Id="rId69" Type="http://schemas.openxmlformats.org/officeDocument/2006/relationships/hyperlink" Target="https://www.cultura.gob.do/transparencia/index.php/base-legal/category/324-decretos?start=20" TargetMode="External"/><Relationship Id="rId113" Type="http://schemas.openxmlformats.org/officeDocument/2006/relationships/hyperlink" Target="https://cultura.gob.do/transparencia/index.php/base-legal/category/2625-otros-acuerdos" TargetMode="External"/><Relationship Id="rId134" Type="http://schemas.openxmlformats.org/officeDocument/2006/relationships/hyperlink" Target="https://www.cultura.gob.do/transparencia/index.php/marco-legal-de-transparencia/leyes" TargetMode="External"/><Relationship Id="rId80" Type="http://schemas.openxmlformats.org/officeDocument/2006/relationships/hyperlink" Target="https://www.cultura.gob.do/transparencia/index.php/base-legal/category/777-resoluciones" TargetMode="External"/><Relationship Id="rId155" Type="http://schemas.openxmlformats.org/officeDocument/2006/relationships/hyperlink" Target="https://www.cultura.gob.do/transparencia/index.php/marco-legal-de-transparencia/decretos" TargetMode="External"/><Relationship Id="rId176" Type="http://schemas.openxmlformats.org/officeDocument/2006/relationships/hyperlink" Target="https://www.cultura.gob.do/transparencia/index.php/marco-legal-de-transparencia/resoluciones" TargetMode="External"/><Relationship Id="rId197" Type="http://schemas.openxmlformats.org/officeDocument/2006/relationships/hyperlink" Target="https://www.cultura.gob.do/transparencia/index.php/oai/manual-de-procedimientos-de-la-oai" TargetMode="External"/><Relationship Id="rId201" Type="http://schemas.openxmlformats.org/officeDocument/2006/relationships/hyperlink" Target="https://www.cultura.gob.do/transparencia/index.php/oai/indice-de-documentos" TargetMode="External"/><Relationship Id="rId222" Type="http://schemas.openxmlformats.org/officeDocument/2006/relationships/hyperlink" Target="https://www.cultura.gob.do/transparencia/index.php/presupuesto/ejecucion-de-presupuesto" TargetMode="External"/><Relationship Id="rId243" Type="http://schemas.openxmlformats.org/officeDocument/2006/relationships/hyperlink" Target="https://www.cultura.gob.do/transparencia/index.php/compras-y-contrataciones/subasta-inversa" TargetMode="External"/><Relationship Id="rId264" Type="http://schemas.openxmlformats.org/officeDocument/2006/relationships/hyperlink" Target="https://www.cultura.gob.do/transparencia/index.php/comision-de-etica-publica/listado-de-miembros-y-medios-de-contactos" TargetMode="External"/><Relationship Id="rId17" Type="http://schemas.openxmlformats.org/officeDocument/2006/relationships/hyperlink" Target="https://www.cultura.gob.do/transparencia/index.php/base-legal/category/323-leyes" TargetMode="External"/><Relationship Id="rId38" Type="http://schemas.openxmlformats.org/officeDocument/2006/relationships/hyperlink" Target="https://www.cultura.gob.do/transparencia/index.php/base-legal/category/324-decretos" TargetMode="External"/><Relationship Id="rId59" Type="http://schemas.openxmlformats.org/officeDocument/2006/relationships/hyperlink" Target="https://www.cultura.gob.do/transparencia/index.php/base-legal/category/324-decretos?start=20" TargetMode="External"/><Relationship Id="rId103" Type="http://schemas.openxmlformats.org/officeDocument/2006/relationships/hyperlink" Target="https://www.cultura.gob.do/transparencia/index.php/base-legal/category/777-resoluciones" TargetMode="External"/><Relationship Id="rId124" Type="http://schemas.openxmlformats.org/officeDocument/2006/relationships/hyperlink" Target="https://cultura.gob.do/transparencia/index.php/base-legal/category/2625-otros-acuerdos" TargetMode="External"/><Relationship Id="rId70" Type="http://schemas.openxmlformats.org/officeDocument/2006/relationships/hyperlink" Target="https://www.cultura.gob.do/transparencia/index.php/base-legal/category/324-decretos?start=20" TargetMode="External"/><Relationship Id="rId91" Type="http://schemas.openxmlformats.org/officeDocument/2006/relationships/hyperlink" Target="https://www.cultura.gob.do/transparencia/index.php/base-legal/category/777-resoluciones" TargetMode="External"/><Relationship Id="rId145" Type="http://schemas.openxmlformats.org/officeDocument/2006/relationships/hyperlink" Target="https://www.cultura.gob.do/transparencia/index.php/marco-legal-de-transparencia/leyes" TargetMode="External"/><Relationship Id="rId166" Type="http://schemas.openxmlformats.org/officeDocument/2006/relationships/hyperlink" Target="https://www.cultura.gob.do/transparencia/index.php/marco-legal-de-transparencia/decretos" TargetMode="External"/><Relationship Id="rId187" Type="http://schemas.openxmlformats.org/officeDocument/2006/relationships/hyperlink" Target="https://www.cultura.gob.do/transparencia/index.php/marco-legal-de-transparencia/normativas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cultura.gob.do/transparencia/index.php/estadisticas/estadisticas-feria-del-libro" TargetMode="External"/><Relationship Id="rId233" Type="http://schemas.openxmlformats.org/officeDocument/2006/relationships/hyperlink" Target="https://www.cultura.gob.do/transparencia/index.php/compras-y-contrataciones/plan-anual-de-compras" TargetMode="External"/><Relationship Id="rId254" Type="http://schemas.openxmlformats.org/officeDocument/2006/relationships/hyperlink" Target="http://digeig.gob.do/web/es/transparencia/finanzas/informes-de-auditorias/" TargetMode="External"/><Relationship Id="rId28" Type="http://schemas.openxmlformats.org/officeDocument/2006/relationships/hyperlink" Target="https://www.cultura.gob.do/transparencia/index.php/base-legal/category/323-leyes" TargetMode="External"/><Relationship Id="rId49" Type="http://schemas.openxmlformats.org/officeDocument/2006/relationships/hyperlink" Target="https://www.cultura.gob.do/transparencia/index.php/base-legal/category/324-decretos" TargetMode="External"/><Relationship Id="rId114" Type="http://schemas.openxmlformats.org/officeDocument/2006/relationships/hyperlink" Target="https://cultura.gob.do/transparencia/index.php/base-legal/category/2625-otros-acuerdos" TargetMode="External"/><Relationship Id="rId60" Type="http://schemas.openxmlformats.org/officeDocument/2006/relationships/hyperlink" Target="https://www.cultura.gob.do/transparencia/index.php/base-legal/category/324-decretos?start=20" TargetMode="External"/><Relationship Id="rId81" Type="http://schemas.openxmlformats.org/officeDocument/2006/relationships/hyperlink" Target="https://www.cultura.gob.do/transparencia/index.php/base-legal/category/777-resoluciones" TargetMode="External"/><Relationship Id="rId135" Type="http://schemas.openxmlformats.org/officeDocument/2006/relationships/hyperlink" Target="https://www.cultura.gob.do/transparencia/index.php/marco-legal-de-transparencia/leyes" TargetMode="External"/><Relationship Id="rId156" Type="http://schemas.openxmlformats.org/officeDocument/2006/relationships/hyperlink" Target="https://www.cultura.gob.do/transparencia/index.php/marco-legal-de-transparencia/decretos" TargetMode="External"/><Relationship Id="rId177" Type="http://schemas.openxmlformats.org/officeDocument/2006/relationships/hyperlink" Target="https://www.cultura.gob.do/transparencia/index.php/marco-legal-de-transparencia/resoluciones" TargetMode="External"/><Relationship Id="rId198" Type="http://schemas.openxmlformats.org/officeDocument/2006/relationships/hyperlink" Target="https://www.cultura.gob.do/transparencia/index.php/oai/estadisticas-y-balances-de-la-gestion-oai" TargetMode="External"/><Relationship Id="rId202" Type="http://schemas.openxmlformats.org/officeDocument/2006/relationships/hyperlink" Target="https://www.saip.gob.do/apps/sip/?step=one" TargetMode="External"/><Relationship Id="rId223" Type="http://schemas.openxmlformats.org/officeDocument/2006/relationships/hyperlink" Target="https://cultura.gob.do/transparencia/index.php/presupuesto/ejecucion-de-presupuesto/category/3058-informes-fisicos-financieros" TargetMode="External"/><Relationship Id="rId244" Type="http://schemas.openxmlformats.org/officeDocument/2006/relationships/hyperlink" Target="https://www.cultura.gob.do/transparencia/index.php/compras-y-contrataciones/compras-por-debajo-del-umbral" TargetMode="External"/><Relationship Id="rId18" Type="http://schemas.openxmlformats.org/officeDocument/2006/relationships/hyperlink" Target="https://www.cultura.gob.do/transparencia/index.php/base-legal/category/323-leyes" TargetMode="External"/><Relationship Id="rId39" Type="http://schemas.openxmlformats.org/officeDocument/2006/relationships/hyperlink" Target="https://www.cultura.gob.do/transparencia/index.php/base-legal/category/324-decretos" TargetMode="External"/><Relationship Id="rId265" Type="http://schemas.openxmlformats.org/officeDocument/2006/relationships/hyperlink" Target="https://www.cultura.gob.do/transparencia/index.php/comision-de-etica-publica/plan-de-trabajo-de-la-cep-informe-de-logros-y-seguimiento-del-plan-de-la-cep" TargetMode="External"/><Relationship Id="rId50" Type="http://schemas.openxmlformats.org/officeDocument/2006/relationships/hyperlink" Target="https://www.cultura.gob.do/transparencia/index.php/base-legal/category/324-decretos" TargetMode="External"/><Relationship Id="rId104" Type="http://schemas.openxmlformats.org/officeDocument/2006/relationships/hyperlink" Target="https://www.cultura.gob.do/transparencia/index.php/base-legal/category/777-resoluciones" TargetMode="External"/><Relationship Id="rId125" Type="http://schemas.openxmlformats.org/officeDocument/2006/relationships/hyperlink" Target="https://cultura.gob.do/transparencia/index.php/base-legal/category/2625-otros-acuerdos" TargetMode="External"/><Relationship Id="rId146" Type="http://schemas.openxmlformats.org/officeDocument/2006/relationships/hyperlink" Target="https://www.cultura.gob.do/transparencia/index.php/marco-legal-de-transparencia/leyes" TargetMode="External"/><Relationship Id="rId167" Type="http://schemas.openxmlformats.org/officeDocument/2006/relationships/hyperlink" Target="https://www.cultura.gob.do/transparencia/index.php/marco-legal-de-transparencia/decretos" TargetMode="External"/><Relationship Id="rId188" Type="http://schemas.openxmlformats.org/officeDocument/2006/relationships/hyperlink" Target="https://www.cultura.gob.do/transparencia/index.php/marco-legal-de-transparencia/normativas" TargetMode="External"/><Relationship Id="rId71" Type="http://schemas.openxmlformats.org/officeDocument/2006/relationships/hyperlink" Target="https://www.cultura.gob.do/transparencia/index.php/base-legal/category/324-decretos?start=20" TargetMode="External"/><Relationship Id="rId92" Type="http://schemas.openxmlformats.org/officeDocument/2006/relationships/hyperlink" Target="https://www.cultura.gob.do/transparencia/index.php/base-legal/category/777-resoluciones" TargetMode="External"/><Relationship Id="rId213" Type="http://schemas.openxmlformats.org/officeDocument/2006/relationships/hyperlink" Target="http://digeig.gob.do/web/file/CEPCONFORMADAS20062012_1.pdf" TargetMode="External"/><Relationship Id="rId234" Type="http://schemas.openxmlformats.org/officeDocument/2006/relationships/hyperlink" Target="http://digeig.gob.do/web/es/transparencia/compras-y-contrataciones-1/licitaciones-publica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cultura.gob.do/transparencia/index.php/base-legal/category/323-leyes" TargetMode="External"/><Relationship Id="rId255" Type="http://schemas.openxmlformats.org/officeDocument/2006/relationships/hyperlink" Target="https://www.cultura.gob.do/transparencia/index.php/finanzas/informes-de-auditorias" TargetMode="External"/><Relationship Id="rId40" Type="http://schemas.openxmlformats.org/officeDocument/2006/relationships/hyperlink" Target="https://www.cultura.gob.do/transparencia/index.php/base-legal/category/324-decretos" TargetMode="External"/><Relationship Id="rId115" Type="http://schemas.openxmlformats.org/officeDocument/2006/relationships/hyperlink" Target="https://cultura.gob.do/transparencia/index.php/base-legal/category/2625-otros-acuerdos" TargetMode="External"/><Relationship Id="rId136" Type="http://schemas.openxmlformats.org/officeDocument/2006/relationships/hyperlink" Target="http://digeig.gob.do/web/file/LeyNo_4108sobrelaFuncionPublica.pdf" TargetMode="External"/><Relationship Id="rId157" Type="http://schemas.openxmlformats.org/officeDocument/2006/relationships/hyperlink" Target="https://www.cultura.gob.do/transparencia/index.php/marco-legal-de-transparencia/decretos" TargetMode="External"/><Relationship Id="rId178" Type="http://schemas.openxmlformats.org/officeDocument/2006/relationships/hyperlink" Target="https://www.cultura.gob.do/transparencia/index.php/marco-legal-de-transparencia/resoluciones" TargetMode="External"/><Relationship Id="rId61" Type="http://schemas.openxmlformats.org/officeDocument/2006/relationships/hyperlink" Target="https://www.cultura.gob.do/transparencia/index.php/base-legal/category/324-decretos?start=20" TargetMode="External"/><Relationship Id="rId82" Type="http://schemas.openxmlformats.org/officeDocument/2006/relationships/hyperlink" Target="https://www.cultura.gob.do/transparencia/index.php/base-legal/category/777-resoluciones" TargetMode="External"/><Relationship Id="rId199" Type="http://schemas.openxmlformats.org/officeDocument/2006/relationships/hyperlink" Target="https://www.cultura.gob.do/transparencia/index.php/oai/contactos-del-rai" TargetMode="External"/><Relationship Id="rId203" Type="http://schemas.openxmlformats.org/officeDocument/2006/relationships/hyperlink" Target="https://www.cultura.gob.do/transparencia/index.php/oai/indice-de-transparencia-estandarizada" TargetMode="External"/><Relationship Id="rId19" Type="http://schemas.openxmlformats.org/officeDocument/2006/relationships/hyperlink" Target="https://www.cultura.gob.do/transparencia/index.php/base-legal/category/323-leyes" TargetMode="External"/><Relationship Id="rId224" Type="http://schemas.openxmlformats.org/officeDocument/2006/relationships/hyperlink" Target="https://www.cultura.gob.do/transparencia/index.php/recursos-humanos/nomina" TargetMode="External"/><Relationship Id="rId245" Type="http://schemas.openxmlformats.org/officeDocument/2006/relationships/hyperlink" Target="https://www.cultura.gob.do/transparencia/index.php/compras-y-contrataciones/micro-pequenas-y-medianas-empresas" TargetMode="External"/><Relationship Id="rId266" Type="http://schemas.openxmlformats.org/officeDocument/2006/relationships/hyperlink" Target="https://www.cultura.gob.do/transparencia/index.php/comision-de-etica-publica/compromiso-etico" TargetMode="External"/><Relationship Id="rId30" Type="http://schemas.openxmlformats.org/officeDocument/2006/relationships/hyperlink" Target="https://www.cultura.gob.do/transparencia/index.php/base-legal/category/323-leyes" TargetMode="External"/><Relationship Id="rId105" Type="http://schemas.openxmlformats.org/officeDocument/2006/relationships/hyperlink" Target="https://www.cultura.gob.do/transparencia/index.php/base-legal/category/777-resoluciones" TargetMode="External"/><Relationship Id="rId126" Type="http://schemas.openxmlformats.org/officeDocument/2006/relationships/hyperlink" Target="https://cultura.gob.do/transparencia/index.php/base-legal/category/2625-otros-acuerdos" TargetMode="External"/><Relationship Id="rId147" Type="http://schemas.openxmlformats.org/officeDocument/2006/relationships/hyperlink" Target="https://www.cultura.gob.do/transparencia/index.php/marco-legal-de-transparencia/leyes" TargetMode="External"/><Relationship Id="rId168" Type="http://schemas.openxmlformats.org/officeDocument/2006/relationships/hyperlink" Target="https://www.cultura.gob.do/transparencia/index.php/marco-legal-de-transparencia/decretos" TargetMode="External"/><Relationship Id="rId51" Type="http://schemas.openxmlformats.org/officeDocument/2006/relationships/hyperlink" Target="https://www.cultura.gob.do/transparencia/index.php/base-legal/category/324-decretos" TargetMode="External"/><Relationship Id="rId72" Type="http://schemas.openxmlformats.org/officeDocument/2006/relationships/hyperlink" Target="https://www.cultura.gob.do/transparencia/index.php/base-legal/category/324-decretos?start=20" TargetMode="External"/><Relationship Id="rId93" Type="http://schemas.openxmlformats.org/officeDocument/2006/relationships/hyperlink" Target="https://www.cultura.gob.do/transparencia/index.php/base-legal/category/777-resoluciones" TargetMode="External"/><Relationship Id="rId189" Type="http://schemas.openxmlformats.org/officeDocument/2006/relationships/hyperlink" Target="https://www.cultura.gob.do/transparencia/index.php/marco-legal-de-transparencia/normativas" TargetMode="External"/><Relationship Id="rId3" Type="http://schemas.openxmlformats.org/officeDocument/2006/relationships/styles" Target="styles.xml"/><Relationship Id="rId214" Type="http://schemas.openxmlformats.org/officeDocument/2006/relationships/hyperlink" Target="https://cultura.gob.do/transparencia/index.php/estadisticas/estadisticas-escuelas-libres" TargetMode="External"/><Relationship Id="rId235" Type="http://schemas.openxmlformats.org/officeDocument/2006/relationships/hyperlink" Target="https://www.cultura.gob.do/transparencia/index.php/compras-y-contrataciones/licitaciones-publicas" TargetMode="External"/><Relationship Id="rId256" Type="http://schemas.openxmlformats.org/officeDocument/2006/relationships/hyperlink" Target="http://digeig.gob.do/web/es/transparencia/finanzas/relacion-de-activos-fijos-de-la-institucion/" TargetMode="External"/><Relationship Id="rId116" Type="http://schemas.openxmlformats.org/officeDocument/2006/relationships/hyperlink" Target="https://cultura.gob.do/transparencia/index.php/base-legal/category/2625-otros-acuerdos" TargetMode="External"/><Relationship Id="rId137" Type="http://schemas.openxmlformats.org/officeDocument/2006/relationships/hyperlink" Target="https://www.cultura.gob.do/transparencia/index.php/marco-legal-de-transparencia/leyes" TargetMode="External"/><Relationship Id="rId158" Type="http://schemas.openxmlformats.org/officeDocument/2006/relationships/hyperlink" Target="https://www.cultura.gob.do/transparencia/index.php/marco-legal-de-transparencia/decretos" TargetMode="External"/><Relationship Id="rId20" Type="http://schemas.openxmlformats.org/officeDocument/2006/relationships/hyperlink" Target="https://www.cultura.gob.do/transparencia/index.php/base-legal/category/323-leyes" TargetMode="External"/><Relationship Id="rId41" Type="http://schemas.openxmlformats.org/officeDocument/2006/relationships/hyperlink" Target="https://www.cultura.gob.do/transparencia/index.php/base-legal/category/324-decretos" TargetMode="External"/><Relationship Id="rId62" Type="http://schemas.openxmlformats.org/officeDocument/2006/relationships/hyperlink" Target="https://www.cultura.gob.do/transparencia/index.php/base-legal/category/324-decretos?start=20" TargetMode="External"/><Relationship Id="rId83" Type="http://schemas.openxmlformats.org/officeDocument/2006/relationships/hyperlink" Target="https://www.cultura.gob.do/transparencia/index.php/base-legal/category/777-resoluciones" TargetMode="External"/><Relationship Id="rId179" Type="http://schemas.openxmlformats.org/officeDocument/2006/relationships/hyperlink" Target="https://www.cultura.gob.do/transparencia/index.php/marco-legal-de-transparencia/resoluciones" TargetMode="External"/><Relationship Id="rId190" Type="http://schemas.openxmlformats.org/officeDocument/2006/relationships/hyperlink" Target="https://www.cultura.gob.do/transparencia/index.php/organigrama" TargetMode="External"/><Relationship Id="rId204" Type="http://schemas.openxmlformats.org/officeDocument/2006/relationships/hyperlink" Target="http://digeig.gob.do/web/es/transparencia/plan-estrategico-de-la-institucion/planificacion-estrategica-1/" TargetMode="External"/><Relationship Id="rId225" Type="http://schemas.openxmlformats.org/officeDocument/2006/relationships/hyperlink" Target="http://digeig.gob.do/web/es/transparencia/recursos-humanos-1/jubilaciones%2C-pensiones-y-retiros/" TargetMode="External"/><Relationship Id="rId246" Type="http://schemas.openxmlformats.org/officeDocument/2006/relationships/hyperlink" Target="https://www.cultura.gob.do/transparencia/index.php/compras-y-contrataciones/procesos-de-excepcion" TargetMode="External"/><Relationship Id="rId267" Type="http://schemas.openxmlformats.org/officeDocument/2006/relationships/hyperlink" Target="https://www.cultura.gob.do/transparencia/index.php/consulta-publica/procesos-de-consultas-abiertas" TargetMode="External"/><Relationship Id="rId106" Type="http://schemas.openxmlformats.org/officeDocument/2006/relationships/hyperlink" Target="https://www.cultura.gob.do/transparencia/index.php/base-legal/category/2310-reglamentos" TargetMode="External"/><Relationship Id="rId127" Type="http://schemas.openxmlformats.org/officeDocument/2006/relationships/hyperlink" Target="https://cultura.gob.do/transparencia/index.php/base-legal/category/2625-otros-acuerdos" TargetMode="External"/><Relationship Id="rId10" Type="http://schemas.openxmlformats.org/officeDocument/2006/relationships/hyperlink" Target="http://cultura.gob.do/transparencia/" TargetMode="External"/><Relationship Id="rId31" Type="http://schemas.openxmlformats.org/officeDocument/2006/relationships/hyperlink" Target="https://www.cultura.gob.do/transparencia/index.php/base-legal/category/323-leyes" TargetMode="External"/><Relationship Id="rId52" Type="http://schemas.openxmlformats.org/officeDocument/2006/relationships/hyperlink" Target="https://www.cultura.gob.do/transparencia/index.php/base-legal/category/324-decretos" TargetMode="External"/><Relationship Id="rId73" Type="http://schemas.openxmlformats.org/officeDocument/2006/relationships/hyperlink" Target="https://www.cultura.gob.do/transparencia/index.php/base-legal/category/324-decretos?start=20" TargetMode="External"/><Relationship Id="rId94" Type="http://schemas.openxmlformats.org/officeDocument/2006/relationships/hyperlink" Target="https://www.cultura.gob.do/transparencia/index.php/base-legal/category/777-resoluciones" TargetMode="External"/><Relationship Id="rId148" Type="http://schemas.openxmlformats.org/officeDocument/2006/relationships/hyperlink" Target="https://www.cultura.gob.do/transparencia/index.php/marco-legal-de-transparencia/leyes" TargetMode="External"/><Relationship Id="rId169" Type="http://schemas.openxmlformats.org/officeDocument/2006/relationships/hyperlink" Target="https://www.cultura.gob.do/transparencia/index.php/marco-legal-de-transparencia/decretos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cultura.gob.do/transparencia/index.php/marco-legal-de-transparencia/resoluciones" TargetMode="External"/><Relationship Id="rId215" Type="http://schemas.openxmlformats.org/officeDocument/2006/relationships/hyperlink" Target="https://www.cultura.gob.do/index.php/servicios" TargetMode="External"/><Relationship Id="rId236" Type="http://schemas.openxmlformats.org/officeDocument/2006/relationships/hyperlink" Target="http://digeig.gob.do/web/es/transparencia/compras-y-contrataciones-1/licitaciones-restringidas/" TargetMode="External"/><Relationship Id="rId257" Type="http://schemas.openxmlformats.org/officeDocument/2006/relationships/hyperlink" Target="https://www.cultura.gob.do/transparencia/index.php/finanzas/activos-fijos" TargetMode="External"/><Relationship Id="rId42" Type="http://schemas.openxmlformats.org/officeDocument/2006/relationships/hyperlink" Target="https://www.cultura.gob.do/transparencia/index.php/base-legal/category/324-decretos" TargetMode="External"/><Relationship Id="rId84" Type="http://schemas.openxmlformats.org/officeDocument/2006/relationships/hyperlink" Target="https://www.cultura.gob.do/transparencia/index.php/base-legal/category/777-resoluciones" TargetMode="External"/><Relationship Id="rId138" Type="http://schemas.openxmlformats.org/officeDocument/2006/relationships/hyperlink" Target="https://www.cultura.gob.do/transparencia/index.php/marco-legal-de-transparencia/leyes" TargetMode="External"/><Relationship Id="rId191" Type="http://schemas.openxmlformats.org/officeDocument/2006/relationships/hyperlink" Target="https://www.cultura.gob.do/transparencia/index.php/organigrama" TargetMode="External"/><Relationship Id="rId205" Type="http://schemas.openxmlformats.org/officeDocument/2006/relationships/hyperlink" Target="https://www.cultura.gob.do/transparencia/index.php/plan-estrategico/planeacion-estrategica" TargetMode="External"/><Relationship Id="rId247" Type="http://schemas.openxmlformats.org/officeDocument/2006/relationships/hyperlink" Target="https://www.cultura.gob.do/transparencia/index.php/compras-y-contrataciones/casos-de-emergencia-y-urgencias" TargetMode="External"/><Relationship Id="rId107" Type="http://schemas.openxmlformats.org/officeDocument/2006/relationships/hyperlink" Target="https://www.cultura.gob.do/transparencia/index.php/base-legal/category/2310-reglament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74A1FE-8890-4040-B6EA-2303746D1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29</Pages>
  <Words>11733</Words>
  <Characters>66882</Characters>
  <Application>Microsoft Office Word</Application>
  <DocSecurity>0</DocSecurity>
  <Lines>557</Lines>
  <Paragraphs>156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Stephany Jimenez De Los Santos</cp:lastModifiedBy>
  <cp:revision>8</cp:revision>
  <cp:lastPrinted>2018-07-17T13:25:00Z</cp:lastPrinted>
  <dcterms:created xsi:type="dcterms:W3CDTF">2025-02-05T14:48:00Z</dcterms:created>
  <dcterms:modified xsi:type="dcterms:W3CDTF">2025-09-11T18:16:00Z</dcterms:modified>
</cp:coreProperties>
</file>